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Lines="50" w:line="480" w:lineRule="exact"/>
        <w:jc w:val="center"/>
        <w:rPr>
          <w:rFonts w:hint="eastAsia" w:ascii="黑体" w:hAnsi="黑体" w:eastAsia="黑体" w:cs="黑体"/>
          <w:b/>
          <w:bCs/>
          <w:color w:val="000000"/>
          <w:kern w:val="0"/>
          <w:sz w:val="36"/>
          <w:szCs w:val="36"/>
          <w:highlight w:val="none"/>
          <w:shd w:val="clear" w:color="auto" w:fill="FFFFFF"/>
        </w:rPr>
      </w:pPr>
      <w:r>
        <w:rPr>
          <w:rFonts w:hint="eastAsia" w:ascii="黑体" w:hAnsi="黑体" w:eastAsia="黑体" w:cs="黑体"/>
          <w:b/>
          <w:bCs/>
          <w:color w:val="000000"/>
          <w:kern w:val="0"/>
          <w:sz w:val="36"/>
          <w:szCs w:val="36"/>
          <w:highlight w:val="none"/>
          <w:shd w:val="clear" w:color="auto" w:fill="FFFFFF"/>
        </w:rPr>
        <w:t>广东省妇幼保健院</w:t>
      </w:r>
    </w:p>
    <w:p>
      <w:pPr>
        <w:widowControl/>
        <w:shd w:val="clear" w:color="auto" w:fill="FFFFFF"/>
        <w:spacing w:beforeLines="50" w:line="480" w:lineRule="exact"/>
        <w:jc w:val="center"/>
        <w:rPr>
          <w:rFonts w:hint="eastAsia" w:ascii="黑体" w:hAnsi="黑体" w:eastAsia="黑体" w:cs="黑体"/>
          <w:color w:val="000000"/>
          <w:kern w:val="0"/>
          <w:sz w:val="28"/>
          <w:szCs w:val="28"/>
          <w:highlight w:val="none"/>
          <w:shd w:val="clear" w:color="auto" w:fill="FFFFFF"/>
        </w:rPr>
      </w:pPr>
      <w:r>
        <w:rPr>
          <w:rFonts w:hint="eastAsia" w:ascii="黑体" w:hAnsi="黑体" w:eastAsia="黑体" w:cs="黑体"/>
          <w:b/>
          <w:bCs/>
          <w:color w:val="000000"/>
          <w:kern w:val="0"/>
          <w:sz w:val="36"/>
          <w:szCs w:val="36"/>
          <w:highlight w:val="none"/>
          <w:shd w:val="clear" w:color="auto" w:fill="FFFFFF"/>
        </w:rPr>
        <w:t>住院医师规范化培训专业基地和协同单位介绍</w:t>
      </w:r>
    </w:p>
    <w:p>
      <w:pPr>
        <w:widowControl/>
        <w:shd w:val="clear" w:color="auto" w:fill="FFFFFF"/>
        <w:spacing w:beforeLines="50" w:afterLines="50" w:line="560" w:lineRule="exact"/>
        <w:rPr>
          <w:rFonts w:ascii="宋体" w:hAnsi="宋体" w:cs="宋体"/>
          <w:b/>
          <w:bCs/>
          <w:color w:val="000000"/>
          <w:kern w:val="0"/>
          <w:sz w:val="30"/>
          <w:szCs w:val="30"/>
          <w:highlight w:val="none"/>
          <w:shd w:val="clear" w:color="auto" w:fill="FFFFFF"/>
        </w:rPr>
      </w:pPr>
      <w:r>
        <w:rPr>
          <w:rFonts w:hint="eastAsia" w:ascii="宋体" w:hAnsi="宋体" w:cs="宋体"/>
          <w:b/>
          <w:bCs/>
          <w:color w:val="000000"/>
          <w:kern w:val="0"/>
          <w:sz w:val="30"/>
          <w:szCs w:val="30"/>
          <w:highlight w:val="none"/>
          <w:shd w:val="clear" w:color="auto" w:fill="FFFFFF"/>
        </w:rPr>
        <w:t>一、专业基地介绍</w:t>
      </w:r>
    </w:p>
    <w:p>
      <w:pPr>
        <w:spacing w:line="240" w:lineRule="auto"/>
        <w:ind w:firstLine="562" w:firstLineChars="200"/>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儿科基地</w:t>
      </w:r>
      <w:r>
        <w:rPr>
          <w:rFonts w:hint="eastAsia" w:ascii="宋体" w:hAnsi="宋体" w:eastAsia="宋体" w:cs="宋体"/>
          <w:color w:val="000000"/>
          <w:sz w:val="28"/>
          <w:szCs w:val="28"/>
          <w:highlight w:val="none"/>
        </w:rPr>
        <w:t>：儿科</w:t>
      </w:r>
      <w:r>
        <w:rPr>
          <w:rFonts w:hint="eastAsia" w:ascii="宋体" w:hAnsi="宋体" w:cs="宋体"/>
          <w:color w:val="000000"/>
          <w:sz w:val="28"/>
          <w:szCs w:val="28"/>
          <w:highlight w:val="none"/>
          <w:lang w:val="en-US" w:eastAsia="zh-CN"/>
        </w:rPr>
        <w:t>专业</w:t>
      </w:r>
      <w:r>
        <w:rPr>
          <w:rFonts w:hint="eastAsia" w:ascii="宋体" w:hAnsi="宋体" w:eastAsia="宋体" w:cs="宋体"/>
          <w:color w:val="000000"/>
          <w:sz w:val="28"/>
          <w:szCs w:val="28"/>
          <w:highlight w:val="none"/>
        </w:rPr>
        <w:t>基地由新生儿科、儿童重症、儿童心脏中心等共十余个系列专科组成，秉承“大妇幼、大健康”理念，坚持儿童优先原则，多方面提升儿童疑难危重病救治能力，不断创建和完善具有品牌特色的儿科临床亚专科救治网络，其中新生儿科为国家临床重点专科、首批国家新生儿保健特色专科等，为华南最大的重症新生儿救治基地之一；儿童重症为广东省重症孤残儿童绿色救治通道的省级单位、广东省临床重点专科；心脏中心由儿童心脏内科、心脏外科、体外循环等专业构成，为国内妇幼保健系统内少有的儿童心脏病救治省级团队；儿童呼吸专科为广东省儿童哮喘标准化门诊区域示范中心、国家级肺功能质量控制及应用示范单位、中国医师协会儿科呼吸内镜医师培训基地；儿内科是广东省临床重点专科，儿童肾脏、儿童内分泌与遗传代谢、儿童神经康复、儿童风湿免疫及儿童消化科等专科均为广东省医学会儿科各学组主委、副主委及委员单位，为推动区域儿童健康发展发挥重要引领作用。</w:t>
      </w:r>
    </w:p>
    <w:p>
      <w:pPr>
        <w:spacing w:line="240" w:lineRule="auto"/>
        <w:ind w:firstLine="560" w:firstLineChars="200"/>
        <w:rPr>
          <w:rFonts w:hint="eastAsia" w:ascii="宋体" w:hAnsi="宋体" w:eastAsia="宋体" w:cs="宋体"/>
          <w:color w:val="000000"/>
          <w:sz w:val="28"/>
          <w:szCs w:val="28"/>
          <w:highlight w:val="none"/>
        </w:rPr>
      </w:pPr>
      <w:r>
        <w:rPr>
          <w:rFonts w:hint="eastAsia" w:ascii="宋体" w:hAnsi="宋体" w:eastAsia="宋体" w:cs="宋体"/>
          <w:color w:val="000000"/>
          <w:sz w:val="28"/>
          <w:szCs w:val="28"/>
          <w:highlight w:val="none"/>
        </w:rPr>
        <w:t>临床教学培训资源丰富，目前儿科基地开放床位420余张，年收治住院患儿13000人次以上，年门急诊量50万人次以上，PICU可开展床边ECMO、血液净化等危重儿童救治技术；新生儿科</w:t>
      </w:r>
      <w:r>
        <w:rPr>
          <w:rFonts w:hint="eastAsia" w:ascii="宋体" w:hAnsi="宋体" w:eastAsia="宋体" w:cs="宋体"/>
          <w:color w:val="000000"/>
          <w:sz w:val="28"/>
          <w:szCs w:val="28"/>
          <w:highlight w:val="none"/>
          <w:lang w:eastAsia="zh-Hans"/>
        </w:rPr>
        <w:t>可救治</w:t>
      </w:r>
      <w:r>
        <w:rPr>
          <w:rFonts w:hint="eastAsia" w:ascii="宋体" w:hAnsi="宋体" w:eastAsia="宋体" w:cs="宋体"/>
          <w:color w:val="000000"/>
          <w:sz w:val="28"/>
          <w:szCs w:val="28"/>
          <w:highlight w:val="none"/>
        </w:rPr>
        <w:t>各类</w:t>
      </w:r>
      <w:r>
        <w:rPr>
          <w:rFonts w:hint="eastAsia" w:ascii="宋体" w:hAnsi="宋体" w:eastAsia="宋体" w:cs="宋体"/>
          <w:color w:val="000000"/>
          <w:sz w:val="28"/>
          <w:szCs w:val="28"/>
          <w:highlight w:val="none"/>
          <w:lang w:eastAsia="zh-Hans"/>
        </w:rPr>
        <w:t>新生儿危重症；</w:t>
      </w:r>
      <w:r>
        <w:rPr>
          <w:rFonts w:hint="eastAsia" w:ascii="宋体" w:hAnsi="宋体" w:eastAsia="宋体" w:cs="宋体"/>
          <w:color w:val="000000"/>
          <w:sz w:val="28"/>
          <w:szCs w:val="28"/>
          <w:highlight w:val="none"/>
        </w:rPr>
        <w:t>心脏中心开展世界首创双层“V”形补片法修补完全性房室隔缺损以及精细的内科监护管理技术为成功救治心血管疾病患儿奠定了坚实基础；儿童神经康复科设置的语言治疗中心是华南地区的重点进修基地；儿童肾病科开展肾脏穿刺病理活检，持续血液滤过，血浆置换，腹膜透析等技术；儿童风湿免疫专科可开展唇腺活检、皮肤活检、肌肉活检等检查以及单克隆抗体治疗等生物制剂治疗技术；内分泌与遗传代谢科在国内较早开展了新生儿遗传代谢病筛查，可进行百余种代谢病的实验室检测。</w:t>
      </w:r>
      <w:r>
        <w:rPr>
          <w:rFonts w:hint="eastAsia" w:ascii="宋体" w:hAnsi="宋体" w:eastAsia="宋体" w:cs="宋体"/>
          <w:color w:val="000000"/>
          <w:sz w:val="28"/>
          <w:szCs w:val="28"/>
          <w:highlight w:val="none"/>
          <w:lang w:eastAsia="zh-Hans"/>
        </w:rPr>
        <w:t>儿科住培</w:t>
      </w:r>
      <w:r>
        <w:rPr>
          <w:rFonts w:hint="eastAsia" w:ascii="宋体" w:hAnsi="宋体" w:cs="宋体"/>
          <w:color w:val="000000"/>
          <w:sz w:val="28"/>
          <w:szCs w:val="28"/>
          <w:highlight w:val="none"/>
          <w:lang w:val="en-US" w:eastAsia="zh-CN"/>
        </w:rPr>
        <w:t>专业</w:t>
      </w:r>
      <w:r>
        <w:rPr>
          <w:rFonts w:hint="eastAsia" w:ascii="宋体" w:hAnsi="宋体" w:eastAsia="宋体" w:cs="宋体"/>
          <w:color w:val="000000"/>
          <w:sz w:val="28"/>
          <w:szCs w:val="28"/>
          <w:highlight w:val="none"/>
          <w:lang w:eastAsia="zh-Hans"/>
        </w:rPr>
        <w:t>基地各专科精湛的救治技术为就诊儿童的生命健康保驾护航。</w:t>
      </w:r>
    </w:p>
    <w:p>
      <w:pPr>
        <w:spacing w:line="240" w:lineRule="auto"/>
        <w:ind w:firstLine="560" w:firstLineChars="200"/>
        <w:rPr>
          <w:rFonts w:hint="eastAsia" w:ascii="宋体" w:hAnsi="宋体" w:eastAsia="宋体" w:cs="宋体"/>
          <w:color w:val="000000"/>
          <w:sz w:val="28"/>
          <w:szCs w:val="28"/>
          <w:highlight w:val="none"/>
          <w:lang w:eastAsia="zh-CN"/>
        </w:rPr>
      </w:pPr>
      <w:r>
        <w:rPr>
          <w:rFonts w:hint="eastAsia" w:ascii="宋体" w:hAnsi="宋体" w:eastAsia="宋体" w:cs="宋体"/>
          <w:color w:val="000000"/>
          <w:sz w:val="28"/>
          <w:szCs w:val="28"/>
          <w:highlight w:val="none"/>
        </w:rPr>
        <w:t>基地师资队伍力量雄厚，培训管理科学合理，目前基地住院医师规范化培训师资100余人，其中副主任医师及以上职称师资占比50%，拥有硕士、博士研究生导师并设置博士后流动站，多名师资在国家级和省市级学术团体担任专业主任委员、副主任委员及委员，近年临床各专科共主持国家自然科学基金、省自然科学基金、省科技发展项目、市科委公关项目及其他项目等20余项。基地严格遵照国家住培政策“两个标准”要求，制定详细的分层递进培养计划，通过标准化培训内容和严格过程管理等方式达到培训学员同质化，履行“以病人为中心”的行医理念，注重专业能力、沟通合作和学习提升等核心胜任力培养，按教学计划规范开展教学查房、文献研读、病历书写以及模拟教学等丰富多彩的教学活动，并通过举办疑难病例、科普比赛以及因材施教等方式使学员达到优质化、专业化和个性化发展。</w:t>
      </w:r>
    </w:p>
    <w:p>
      <w:pPr>
        <w:spacing w:line="240" w:lineRule="auto"/>
        <w:ind w:firstLine="562" w:firstLineChars="200"/>
        <w:jc w:val="both"/>
        <w:rPr>
          <w:rFonts w:hint="eastAsia" w:ascii="宋体" w:hAnsi="宋体" w:eastAsia="宋体" w:cs="宋体"/>
          <w:bCs/>
          <w:color w:val="000000"/>
          <w:sz w:val="28"/>
          <w:szCs w:val="28"/>
          <w:highlight w:val="none"/>
        </w:rPr>
      </w:pPr>
      <w:r>
        <w:rPr>
          <w:rFonts w:hint="eastAsia" w:ascii="宋体" w:hAnsi="宋体" w:eastAsia="宋体" w:cs="宋体"/>
          <w:b/>
          <w:color w:val="000000"/>
          <w:sz w:val="28"/>
          <w:szCs w:val="28"/>
          <w:highlight w:val="none"/>
        </w:rPr>
        <w:t>妇产科基地：</w:t>
      </w:r>
      <w:r>
        <w:rPr>
          <w:rFonts w:hint="eastAsia" w:ascii="宋体" w:hAnsi="宋体" w:eastAsia="宋体" w:cs="宋体"/>
          <w:bCs/>
          <w:color w:val="000000"/>
          <w:sz w:val="28"/>
          <w:szCs w:val="28"/>
          <w:highlight w:val="none"/>
        </w:rPr>
        <w:t>我院妇科、产科均是广东省临床重点专科。</w:t>
      </w:r>
      <w:r>
        <w:rPr>
          <w:rFonts w:hint="eastAsia" w:ascii="宋体" w:hAnsi="宋体" w:eastAsia="宋体" w:cs="宋体"/>
          <w:color w:val="000000"/>
          <w:sz w:val="28"/>
          <w:szCs w:val="28"/>
          <w:highlight w:val="none"/>
        </w:rPr>
        <w:t>妇科</w:t>
      </w:r>
      <w:r>
        <w:rPr>
          <w:rFonts w:hint="eastAsia" w:ascii="宋体" w:hAnsi="宋体" w:eastAsia="宋体" w:cs="宋体"/>
          <w:bCs/>
          <w:color w:val="000000"/>
          <w:sz w:val="28"/>
          <w:szCs w:val="28"/>
          <w:highlight w:val="none"/>
        </w:rPr>
        <w:t>是卫生部首批四级内镜技术培训基地、国家宫颈癌防控技术培训基地、国家宫腔镜技术培训基地，拥有妇科肿瘤专科、宫颈疾病诊疗中心、宫腔镜诊疗中心、女性生殖道畸形诊疗中心、计划生育专科、盆底疾病专科、内分泌专科等多个特色品牌专科,开放住院床位数150张，年门诊量超过40万，病房手术量超6000台，三四级手术占住院手术的70%；宫腔镜组织旋切手术治疗宫腔疾病处于全国领先水平，早期宫颈癌的保留生育功能手术、先天性无阴道微创手术能力在全国名列前茅，高危计生诊治及PAC项目</w:t>
      </w:r>
      <w:r>
        <w:rPr>
          <w:rFonts w:hint="eastAsia" w:ascii="宋体" w:hAnsi="宋体" w:eastAsia="宋体" w:cs="宋体"/>
          <w:bCs/>
          <w:color w:val="000000"/>
          <w:sz w:val="28"/>
          <w:szCs w:val="28"/>
          <w:highlight w:val="none"/>
          <w:lang w:val="en-US" w:eastAsia="zh-CN"/>
        </w:rPr>
        <w:t>处于</w:t>
      </w:r>
      <w:r>
        <w:rPr>
          <w:rFonts w:hint="eastAsia" w:ascii="宋体" w:hAnsi="宋体" w:eastAsia="宋体" w:cs="宋体"/>
          <w:bCs/>
          <w:color w:val="000000"/>
          <w:sz w:val="28"/>
          <w:szCs w:val="28"/>
          <w:highlight w:val="none"/>
        </w:rPr>
        <w:t>全国领先地位。</w:t>
      </w:r>
      <w:r>
        <w:rPr>
          <w:rFonts w:hint="eastAsia" w:ascii="宋体" w:hAnsi="宋体" w:eastAsia="宋体" w:cs="宋体"/>
          <w:color w:val="000000"/>
          <w:sz w:val="28"/>
          <w:szCs w:val="28"/>
          <w:highlight w:val="none"/>
        </w:rPr>
        <w:t>产科</w:t>
      </w:r>
      <w:r>
        <w:rPr>
          <w:rFonts w:hint="eastAsia" w:ascii="宋体" w:hAnsi="宋体" w:eastAsia="宋体" w:cs="宋体"/>
          <w:bCs/>
          <w:color w:val="000000"/>
          <w:sz w:val="28"/>
          <w:szCs w:val="28"/>
          <w:highlight w:val="none"/>
        </w:rPr>
        <w:t>开放住院床位数241张，集医疗、保健、教学、科研为一体的的围产医学中心，分娩量常年居省内同行业医院前列，产科质量评审连年位居省内前茅。此外，还设有危重孕产妇救治中心（MICU），技术服务辐射珠三角及华南地区。经过不懈努力，产科在2019年被授予国家级孕产期保健特色专科建设单位。目前已建立起母胎医学、普通产科、胎盘源性疾病、妊娠期高血压疾病、妊娠期糖尿病和早产防治等完善的特色亚专科体系。</w:t>
      </w:r>
    </w:p>
    <w:p>
      <w:pPr>
        <w:spacing w:line="240" w:lineRule="auto"/>
        <w:ind w:firstLine="560" w:firstLineChars="200"/>
        <w:jc w:val="both"/>
        <w:rPr>
          <w:rFonts w:hint="eastAsia" w:ascii="宋体" w:hAnsi="宋体" w:eastAsia="宋体" w:cs="宋体"/>
          <w:bCs/>
          <w:color w:val="000000"/>
          <w:sz w:val="28"/>
          <w:szCs w:val="28"/>
          <w:highlight w:val="none"/>
        </w:rPr>
      </w:pPr>
      <w:r>
        <w:rPr>
          <w:rFonts w:hint="eastAsia" w:ascii="宋体" w:hAnsi="宋体" w:eastAsia="宋体" w:cs="宋体"/>
          <w:bCs/>
          <w:color w:val="000000"/>
          <w:sz w:val="28"/>
          <w:szCs w:val="28"/>
          <w:highlight w:val="none"/>
        </w:rPr>
        <w:t>妇产科基地专科划分细致，疾病种类齐全，师资临床、教学经验丰富，2020年被评为广东省重点住院医师规范化培训专业基地。开展模拟教学、英语教学等多种教学模式结合。已结业的住院医师已有五十余人在培期间获得国家级内镜培训结业证书。</w:t>
      </w:r>
    </w:p>
    <w:p>
      <w:pPr>
        <w:pStyle w:val="13"/>
        <w:spacing w:line="240" w:lineRule="auto"/>
        <w:ind w:firstLine="562"/>
        <w:jc w:val="both"/>
        <w:rPr>
          <w:rFonts w:hint="eastAsia" w:ascii="宋体" w:hAnsi="宋体" w:eastAsia="宋体" w:cs="宋体"/>
          <w:color w:val="000000"/>
          <w:kern w:val="0"/>
          <w:sz w:val="28"/>
          <w:szCs w:val="28"/>
          <w:highlight w:val="none"/>
        </w:rPr>
      </w:pPr>
      <w:r>
        <w:rPr>
          <w:rFonts w:hint="eastAsia" w:ascii="宋体" w:hAnsi="宋体" w:eastAsia="宋体" w:cs="宋体"/>
          <w:b/>
          <w:color w:val="000000"/>
          <w:sz w:val="28"/>
          <w:szCs w:val="28"/>
          <w:highlight w:val="none"/>
        </w:rPr>
        <w:t>麻醉科基地：</w:t>
      </w:r>
      <w:r>
        <w:rPr>
          <w:rFonts w:hint="eastAsia" w:ascii="宋体" w:hAnsi="宋体" w:eastAsia="宋体" w:cs="宋体"/>
          <w:color w:val="000000"/>
          <w:kern w:val="0"/>
          <w:sz w:val="28"/>
          <w:szCs w:val="28"/>
          <w:highlight w:val="none"/>
        </w:rPr>
        <w:t>是中华医学会批准的“产科麻醉医师培训基地”和“儿科麻醉医师培训基地”，现有麻醉医师73名，设立了包括产科麻醉、疼痛诊疗、新生儿外科麻醉等具有妇幼特色的麻醉亚专科，师资力量宏厚，教学经验丰富，承担着全省的妇幼医疗系统的产科麻醉医生和小儿麻醉医生的培训工作，并且建立了完整的医疗制度、科学规范的管理流程，使到麻醉的质量和安全性达到国际水准（麻醉死亡率小于十万分之一）。</w:t>
      </w:r>
    </w:p>
    <w:p>
      <w:pPr>
        <w:pStyle w:val="13"/>
        <w:spacing w:line="240" w:lineRule="auto"/>
        <w:ind w:firstLine="560"/>
        <w:jc w:val="both"/>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麻醉基地通过为住培医师搭建多层次、全面开放的学习平台，采取以病例为中心，以围手术期诊疗为核心，借助高端模拟设备，开展了分层递进的危机模拟教学和麻醉技能课程学习。另作为中华医学会麻醉学分会小儿麻醉专业组委员单位、中华医学会麻醉学分会产科麻醉专业组委员单位、广东省妇幼保健协会镇痛与麻醉分会主委单位、世界医师协会中国分会分娩镇痛委员会委员单位、孙逸仙纪念医院和中山大学附属第三医院住培医师联合培养单位，每年会定期派遣住培医师外出参观学习，使住培医师可以接触到更多、更先进的麻醉知识和技能。经过考核，每年都有住培医师择优留院。</w:t>
      </w:r>
    </w:p>
    <w:p>
      <w:pPr>
        <w:spacing w:line="240" w:lineRule="auto"/>
        <w:ind w:firstLine="562" w:firstLineChars="200"/>
        <w:jc w:val="both"/>
        <w:rPr>
          <w:rFonts w:hint="eastAsia" w:ascii="宋体" w:hAnsi="宋体" w:eastAsia="宋体" w:cs="宋体"/>
          <w:color w:val="000000"/>
          <w:kern w:val="0"/>
          <w:sz w:val="28"/>
          <w:szCs w:val="28"/>
          <w:highlight w:val="none"/>
        </w:rPr>
      </w:pPr>
      <w:r>
        <w:rPr>
          <w:rFonts w:hint="eastAsia" w:ascii="宋体" w:hAnsi="宋体" w:eastAsia="宋体" w:cs="宋体"/>
          <w:b/>
          <w:color w:val="000000"/>
          <w:sz w:val="28"/>
          <w:szCs w:val="28"/>
          <w:highlight w:val="none"/>
        </w:rPr>
        <w:t>儿外科基地</w:t>
      </w:r>
      <w:r>
        <w:rPr>
          <w:rFonts w:hint="eastAsia" w:ascii="宋体" w:hAnsi="宋体" w:eastAsia="宋体" w:cs="宋体"/>
          <w:color w:val="000000"/>
          <w:kern w:val="0"/>
          <w:sz w:val="28"/>
          <w:szCs w:val="28"/>
          <w:highlight w:val="none"/>
        </w:rPr>
        <w:t>：是广东省高水平临床重点专科，广东省小儿及新生儿外科急危重症转运中心，是广东省健康管理学会小儿外科分会主任委员、广东省临床医学会儿童实体肿瘤专业委员会主任委员、广东省医学会小儿外科分会副主任委员、中华医学会小儿肿瘤外科、小儿肝胆外科全国委员单位，承担国家先天性结构畸形救助项目，开展先天性肺部疾病、胃肠道疾病、肝胆疾病、肛门直肠畸形、神经系统、骨骼系统及泌尿系畸形手术，年完成住院手术5千余例，微创腔镜手术占68.5%；复杂性腹膜后巨大恶性肿瘤、胎儿-婴幼儿先天性肺部及肝胆疾病的围产期精准一体化诊治、新生儿及婴幼儿复杂先天性心脏病治疗处国内领先水平。</w:t>
      </w:r>
    </w:p>
    <w:p>
      <w:pPr>
        <w:spacing w:line="240" w:lineRule="auto"/>
        <w:ind w:firstLine="562" w:firstLineChars="200"/>
        <w:jc w:val="both"/>
        <w:rPr>
          <w:rFonts w:hint="eastAsia" w:ascii="宋体" w:hAnsi="宋体" w:eastAsia="宋体" w:cs="宋体"/>
          <w:color w:val="000000"/>
          <w:kern w:val="0"/>
          <w:sz w:val="28"/>
          <w:szCs w:val="28"/>
          <w:highlight w:val="none"/>
        </w:rPr>
      </w:pPr>
      <w:r>
        <w:rPr>
          <w:rFonts w:hint="eastAsia" w:ascii="宋体" w:hAnsi="宋体" w:eastAsia="宋体" w:cs="宋体"/>
          <w:b/>
          <w:bCs/>
          <w:color w:val="000000"/>
          <w:kern w:val="0"/>
          <w:sz w:val="28"/>
          <w:szCs w:val="28"/>
          <w:highlight w:val="none"/>
        </w:rPr>
        <w:t>检验医学科基地：</w:t>
      </w:r>
      <w:r>
        <w:rPr>
          <w:rFonts w:hint="eastAsia" w:ascii="宋体" w:hAnsi="宋体" w:eastAsia="宋体" w:cs="宋体"/>
          <w:color w:val="000000"/>
          <w:kern w:val="0"/>
          <w:sz w:val="28"/>
          <w:szCs w:val="28"/>
          <w:highlight w:val="none"/>
        </w:rPr>
        <w:t>检验医学科团队共</w:t>
      </w:r>
      <w:r>
        <w:rPr>
          <w:rFonts w:hint="eastAsia" w:ascii="宋体" w:hAnsi="宋体" w:eastAsia="宋体" w:cs="宋体"/>
          <w:color w:val="000000"/>
          <w:kern w:val="0"/>
          <w:sz w:val="28"/>
          <w:szCs w:val="28"/>
          <w:highlight w:val="none"/>
          <w:lang w:val="en-US" w:eastAsia="zh-CN"/>
        </w:rPr>
        <w:t>74</w:t>
      </w:r>
      <w:r>
        <w:rPr>
          <w:rFonts w:hint="eastAsia" w:ascii="宋体" w:hAnsi="宋体" w:eastAsia="宋体" w:cs="宋体"/>
          <w:color w:val="000000"/>
          <w:kern w:val="0"/>
          <w:sz w:val="28"/>
          <w:szCs w:val="28"/>
          <w:highlight w:val="none"/>
        </w:rPr>
        <w:t>人，高级职称25人，博士研究生</w:t>
      </w:r>
      <w:r>
        <w:rPr>
          <w:rFonts w:hint="eastAsia" w:ascii="宋体" w:hAnsi="宋体" w:eastAsia="宋体" w:cs="宋体"/>
          <w:color w:val="000000"/>
          <w:kern w:val="0"/>
          <w:sz w:val="28"/>
          <w:szCs w:val="28"/>
          <w:highlight w:val="none"/>
          <w:lang w:val="en-US" w:eastAsia="zh-CN"/>
        </w:rPr>
        <w:t>5</w:t>
      </w:r>
      <w:r>
        <w:rPr>
          <w:rFonts w:hint="eastAsia" w:ascii="宋体" w:hAnsi="宋体" w:eastAsia="宋体" w:cs="宋体"/>
          <w:color w:val="000000"/>
          <w:kern w:val="0"/>
          <w:sz w:val="28"/>
          <w:szCs w:val="28"/>
          <w:highlight w:val="none"/>
        </w:rPr>
        <w:t>人，硕士研究生</w:t>
      </w:r>
      <w:r>
        <w:rPr>
          <w:rFonts w:hint="eastAsia" w:ascii="宋体" w:hAnsi="宋体" w:eastAsia="宋体" w:cs="宋体"/>
          <w:color w:val="000000"/>
          <w:kern w:val="0"/>
          <w:sz w:val="28"/>
          <w:szCs w:val="28"/>
          <w:highlight w:val="none"/>
          <w:lang w:val="en-US" w:eastAsia="zh-CN"/>
        </w:rPr>
        <w:t>26</w:t>
      </w:r>
      <w:r>
        <w:rPr>
          <w:rFonts w:hint="eastAsia" w:ascii="宋体" w:hAnsi="宋体" w:eastAsia="宋体" w:cs="宋体"/>
          <w:color w:val="000000"/>
          <w:kern w:val="0"/>
          <w:sz w:val="28"/>
          <w:szCs w:val="28"/>
          <w:highlight w:val="none"/>
        </w:rPr>
        <w:t>人，是一支人员结构合理、业务能力和协同攻关能力较强的团队，目前开展项目</w:t>
      </w:r>
      <w:r>
        <w:rPr>
          <w:rFonts w:hint="eastAsia" w:ascii="宋体" w:hAnsi="宋体" w:eastAsia="宋体" w:cs="宋体"/>
          <w:color w:val="000000"/>
          <w:kern w:val="0"/>
          <w:sz w:val="28"/>
          <w:szCs w:val="28"/>
          <w:highlight w:val="none"/>
          <w:lang w:val="en-US" w:eastAsia="zh-CN"/>
        </w:rPr>
        <w:t>341项</w:t>
      </w:r>
      <w:r>
        <w:rPr>
          <w:rFonts w:hint="eastAsia" w:ascii="宋体" w:hAnsi="宋体" w:eastAsia="宋体" w:cs="宋体"/>
          <w:color w:val="000000"/>
          <w:kern w:val="0"/>
          <w:sz w:val="28"/>
          <w:szCs w:val="28"/>
          <w:highlight w:val="none"/>
        </w:rPr>
        <w:t>，</w:t>
      </w:r>
      <w:r>
        <w:rPr>
          <w:rFonts w:hint="eastAsia" w:ascii="宋体" w:hAnsi="宋体" w:eastAsia="宋体" w:cs="宋体"/>
          <w:color w:val="000000"/>
          <w:kern w:val="0"/>
          <w:sz w:val="28"/>
          <w:szCs w:val="28"/>
          <w:highlight w:val="none"/>
          <w:lang w:eastAsia="zh-CN"/>
        </w:rPr>
        <w:t>近三年开展新项目</w:t>
      </w:r>
      <w:r>
        <w:rPr>
          <w:rFonts w:hint="eastAsia" w:ascii="宋体" w:hAnsi="宋体" w:eastAsia="宋体" w:cs="宋体"/>
          <w:color w:val="000000"/>
          <w:kern w:val="0"/>
          <w:sz w:val="28"/>
          <w:szCs w:val="28"/>
          <w:highlight w:val="none"/>
          <w:lang w:val="en-US" w:eastAsia="zh-CN"/>
        </w:rPr>
        <w:t>25项</w:t>
      </w:r>
      <w:r>
        <w:rPr>
          <w:rFonts w:hint="eastAsia" w:ascii="宋体" w:hAnsi="宋体" w:eastAsia="宋体" w:cs="宋体"/>
          <w:color w:val="000000"/>
          <w:kern w:val="0"/>
          <w:sz w:val="28"/>
          <w:szCs w:val="28"/>
          <w:highlight w:val="none"/>
        </w:rPr>
        <w:t>。基地承担</w:t>
      </w:r>
      <w:r>
        <w:rPr>
          <w:rFonts w:hint="eastAsia" w:ascii="宋体" w:hAnsi="宋体" w:eastAsia="宋体" w:cs="宋体"/>
          <w:color w:val="000000"/>
          <w:kern w:val="0"/>
          <w:sz w:val="28"/>
          <w:szCs w:val="28"/>
          <w:highlight w:val="none"/>
          <w:lang w:eastAsia="zh-CN"/>
        </w:rPr>
        <w:t>广州中医药大学、</w:t>
      </w:r>
      <w:r>
        <w:rPr>
          <w:rFonts w:hint="eastAsia" w:ascii="宋体" w:hAnsi="宋体" w:eastAsia="宋体" w:cs="宋体"/>
          <w:color w:val="000000"/>
          <w:kern w:val="0"/>
          <w:sz w:val="28"/>
          <w:szCs w:val="28"/>
          <w:highlight w:val="none"/>
        </w:rPr>
        <w:t>广州医科大学、广东医科大学、韶关学院医学院、嘉应学院医学院等本科院校临床实践教学，</w:t>
      </w:r>
      <w:r>
        <w:rPr>
          <w:rFonts w:hint="eastAsia" w:ascii="宋体" w:hAnsi="宋体" w:eastAsia="宋体" w:cs="宋体"/>
          <w:color w:val="000000"/>
          <w:kern w:val="0"/>
          <w:sz w:val="28"/>
          <w:szCs w:val="28"/>
          <w:highlight w:val="none"/>
          <w:lang w:eastAsia="zh-CN"/>
        </w:rPr>
        <w:t>并指导学生获得多个省级赛事奖项，</w:t>
      </w:r>
      <w:r>
        <w:rPr>
          <w:rFonts w:hint="eastAsia" w:ascii="宋体" w:hAnsi="宋体" w:eastAsia="宋体" w:cs="宋体"/>
          <w:color w:val="000000"/>
          <w:kern w:val="0"/>
          <w:sz w:val="28"/>
          <w:szCs w:val="28"/>
          <w:highlight w:val="none"/>
        </w:rPr>
        <w:t>同时承担广州医科大学本科理论教学课程</w:t>
      </w:r>
      <w:r>
        <w:rPr>
          <w:rFonts w:hint="eastAsia" w:ascii="宋体" w:hAnsi="宋体" w:eastAsia="宋体" w:cs="宋体"/>
          <w:color w:val="000000"/>
          <w:kern w:val="0"/>
          <w:sz w:val="28"/>
          <w:szCs w:val="28"/>
          <w:highlight w:val="none"/>
          <w:lang w:val="en-US" w:eastAsia="zh-CN"/>
        </w:rPr>
        <w:t>1</w:t>
      </w:r>
      <w:r>
        <w:rPr>
          <w:rFonts w:hint="eastAsia" w:ascii="宋体" w:hAnsi="宋体" w:eastAsia="宋体" w:cs="宋体"/>
          <w:color w:val="000000"/>
          <w:kern w:val="0"/>
          <w:sz w:val="28"/>
          <w:szCs w:val="28"/>
          <w:highlight w:val="none"/>
        </w:rPr>
        <w:t>门</w:t>
      </w:r>
      <w:r>
        <w:rPr>
          <w:rFonts w:hint="eastAsia" w:ascii="宋体" w:hAnsi="宋体" w:eastAsia="宋体" w:cs="宋体"/>
          <w:color w:val="000000"/>
          <w:kern w:val="0"/>
          <w:sz w:val="28"/>
          <w:szCs w:val="28"/>
          <w:highlight w:val="none"/>
          <w:lang w:eastAsia="zh-CN"/>
        </w:rPr>
        <w:t>；近五年基地接收广东省内</w:t>
      </w:r>
      <w:r>
        <w:rPr>
          <w:rFonts w:hint="eastAsia" w:ascii="宋体" w:hAnsi="宋体" w:cs="宋体"/>
          <w:color w:val="000000"/>
          <w:kern w:val="0"/>
          <w:sz w:val="28"/>
          <w:szCs w:val="28"/>
          <w:highlight w:val="none"/>
          <w:lang w:val="en-US" w:eastAsia="zh-CN"/>
        </w:rPr>
        <w:t>及</w:t>
      </w:r>
      <w:r>
        <w:rPr>
          <w:rFonts w:hint="eastAsia" w:ascii="宋体" w:hAnsi="宋体" w:eastAsia="宋体" w:cs="宋体"/>
          <w:color w:val="000000"/>
          <w:kern w:val="0"/>
          <w:sz w:val="28"/>
          <w:szCs w:val="28"/>
          <w:highlight w:val="none"/>
          <w:lang w:eastAsia="zh-CN"/>
        </w:rPr>
        <w:t>周边省份进修生</w:t>
      </w:r>
      <w:r>
        <w:rPr>
          <w:rFonts w:hint="eastAsia" w:ascii="宋体" w:hAnsi="宋体" w:eastAsia="宋体" w:cs="宋体"/>
          <w:color w:val="000000"/>
          <w:kern w:val="0"/>
          <w:sz w:val="28"/>
          <w:szCs w:val="28"/>
          <w:highlight w:val="none"/>
          <w:lang w:val="en-US" w:eastAsia="zh-CN"/>
        </w:rPr>
        <w:t>35名</w:t>
      </w:r>
      <w:r>
        <w:rPr>
          <w:rFonts w:hint="eastAsia" w:ascii="宋体" w:hAnsi="宋体" w:eastAsia="宋体" w:cs="宋体"/>
          <w:color w:val="000000"/>
          <w:kern w:val="0"/>
          <w:sz w:val="28"/>
          <w:szCs w:val="28"/>
          <w:highlight w:val="none"/>
        </w:rPr>
        <w:t>。基地在研课题涵盖国自然、省自然</w:t>
      </w:r>
      <w:r>
        <w:rPr>
          <w:rFonts w:hint="eastAsia" w:ascii="宋体" w:hAnsi="宋体" w:eastAsia="宋体" w:cs="宋体"/>
          <w:color w:val="000000"/>
          <w:kern w:val="0"/>
          <w:sz w:val="28"/>
          <w:szCs w:val="28"/>
          <w:highlight w:val="none"/>
          <w:lang w:eastAsia="zh-CN"/>
        </w:rPr>
        <w:t>、广州市科技计划</w:t>
      </w:r>
      <w:r>
        <w:rPr>
          <w:rFonts w:hint="eastAsia" w:ascii="宋体" w:hAnsi="宋体" w:eastAsia="宋体" w:cs="宋体"/>
          <w:color w:val="000000"/>
          <w:kern w:val="0"/>
          <w:sz w:val="28"/>
          <w:szCs w:val="28"/>
          <w:highlight w:val="none"/>
        </w:rPr>
        <w:t>等各类项目，</w:t>
      </w:r>
      <w:r>
        <w:rPr>
          <w:rFonts w:hint="eastAsia" w:ascii="宋体" w:hAnsi="宋体" w:eastAsia="宋体" w:cs="宋体"/>
          <w:color w:val="000000"/>
          <w:kern w:val="0"/>
          <w:sz w:val="28"/>
          <w:szCs w:val="28"/>
          <w:highlight w:val="none"/>
          <w:lang w:eastAsia="zh-CN"/>
        </w:rPr>
        <w:t>近五年发表</w:t>
      </w:r>
      <w:r>
        <w:rPr>
          <w:rFonts w:hint="eastAsia" w:ascii="宋体" w:hAnsi="宋体" w:eastAsia="宋体" w:cs="宋体"/>
          <w:color w:val="000000"/>
          <w:kern w:val="0"/>
          <w:sz w:val="28"/>
          <w:szCs w:val="28"/>
          <w:highlight w:val="none"/>
        </w:rPr>
        <w:t>SCI论文20余篇，</w:t>
      </w:r>
      <w:r>
        <w:rPr>
          <w:rFonts w:hint="eastAsia" w:ascii="宋体" w:hAnsi="宋体" w:eastAsia="宋体" w:cs="宋体"/>
          <w:color w:val="000000"/>
          <w:kern w:val="0"/>
          <w:sz w:val="28"/>
          <w:szCs w:val="28"/>
          <w:highlight w:val="none"/>
          <w:lang w:eastAsia="zh-CN"/>
        </w:rPr>
        <w:t>总影响因子超</w:t>
      </w:r>
      <w:r>
        <w:rPr>
          <w:rFonts w:hint="eastAsia" w:ascii="宋体" w:hAnsi="宋体" w:eastAsia="宋体" w:cs="宋体"/>
          <w:color w:val="000000"/>
          <w:kern w:val="0"/>
          <w:sz w:val="28"/>
          <w:szCs w:val="28"/>
          <w:highlight w:val="none"/>
          <w:lang w:val="en-US" w:eastAsia="zh-CN"/>
        </w:rPr>
        <w:t>100分，其中10分以上2篇，最高19.568分；</w:t>
      </w:r>
      <w:r>
        <w:rPr>
          <w:rFonts w:hint="eastAsia" w:ascii="宋体" w:hAnsi="宋体" w:eastAsia="宋体" w:cs="宋体"/>
          <w:color w:val="000000"/>
          <w:kern w:val="0"/>
          <w:sz w:val="28"/>
          <w:szCs w:val="28"/>
          <w:highlight w:val="none"/>
        </w:rPr>
        <w:t>承担多项临床试验。基地积极参与临床危重症会诊，不断创新检验服务，负责广东省重大公共卫生项目实验室专项培训任务，并与省内</w:t>
      </w:r>
      <w:r>
        <w:rPr>
          <w:rFonts w:hint="eastAsia" w:ascii="宋体" w:hAnsi="宋体" w:eastAsia="宋体" w:cs="宋体"/>
          <w:color w:val="000000"/>
          <w:kern w:val="0"/>
          <w:sz w:val="28"/>
          <w:szCs w:val="28"/>
          <w:highlight w:val="none"/>
          <w:lang w:val="en-US" w:eastAsia="zh-CN"/>
        </w:rPr>
        <w:t>18</w:t>
      </w:r>
      <w:r>
        <w:rPr>
          <w:rFonts w:hint="eastAsia" w:ascii="宋体" w:hAnsi="宋体" w:eastAsia="宋体" w:cs="宋体"/>
          <w:color w:val="000000"/>
          <w:kern w:val="0"/>
          <w:sz w:val="28"/>
          <w:szCs w:val="28"/>
          <w:highlight w:val="none"/>
        </w:rPr>
        <w:t>家基层医院签署专科联盟协议书，在省内外具有一定的知名度。目前</w:t>
      </w:r>
      <w:r>
        <w:rPr>
          <w:rFonts w:hint="eastAsia" w:ascii="宋体" w:hAnsi="宋体" w:eastAsia="宋体" w:cs="宋体"/>
          <w:color w:val="000000"/>
          <w:kern w:val="0"/>
          <w:sz w:val="28"/>
          <w:szCs w:val="28"/>
          <w:highlight w:val="none"/>
          <w:lang w:eastAsia="zh-CN"/>
        </w:rPr>
        <w:t>基地共招收</w:t>
      </w:r>
      <w:r>
        <w:rPr>
          <w:rFonts w:hint="eastAsia" w:ascii="宋体" w:hAnsi="宋体" w:eastAsia="宋体" w:cs="宋体"/>
          <w:color w:val="000000"/>
          <w:kern w:val="0"/>
          <w:sz w:val="28"/>
          <w:szCs w:val="28"/>
          <w:highlight w:val="none"/>
          <w:lang w:val="en-US" w:eastAsia="zh-CN"/>
        </w:rPr>
        <w:t>17名住培学员，</w:t>
      </w:r>
      <w:r>
        <w:rPr>
          <w:rFonts w:hint="eastAsia" w:ascii="宋体" w:hAnsi="宋体" w:eastAsia="宋体" w:cs="宋体"/>
          <w:color w:val="000000"/>
          <w:kern w:val="0"/>
          <w:sz w:val="28"/>
          <w:szCs w:val="28"/>
          <w:highlight w:val="none"/>
        </w:rPr>
        <w:t>已有1</w:t>
      </w:r>
      <w:r>
        <w:rPr>
          <w:rFonts w:hint="eastAsia" w:ascii="宋体" w:hAnsi="宋体" w:eastAsia="宋体" w:cs="宋体"/>
          <w:color w:val="000000"/>
          <w:kern w:val="0"/>
          <w:sz w:val="28"/>
          <w:szCs w:val="28"/>
          <w:highlight w:val="none"/>
          <w:lang w:val="en-US" w:eastAsia="zh-CN"/>
        </w:rPr>
        <w:t>2</w:t>
      </w:r>
      <w:r>
        <w:rPr>
          <w:rFonts w:hint="eastAsia" w:ascii="宋体" w:hAnsi="宋体" w:eastAsia="宋体" w:cs="宋体"/>
          <w:color w:val="000000"/>
          <w:kern w:val="0"/>
          <w:sz w:val="28"/>
          <w:szCs w:val="28"/>
          <w:highlight w:val="none"/>
        </w:rPr>
        <w:t>名顺利结业并</w:t>
      </w:r>
      <w:r>
        <w:rPr>
          <w:rFonts w:hint="eastAsia" w:ascii="宋体" w:hAnsi="宋体" w:eastAsia="宋体" w:cs="宋体"/>
          <w:color w:val="000000"/>
          <w:kern w:val="0"/>
          <w:sz w:val="28"/>
          <w:szCs w:val="28"/>
          <w:highlight w:val="none"/>
          <w:lang w:eastAsia="zh-CN"/>
        </w:rPr>
        <w:t>有多人就职于省内外知名三甲医院</w:t>
      </w:r>
      <w:r>
        <w:rPr>
          <w:rFonts w:hint="eastAsia" w:ascii="宋体" w:hAnsi="宋体" w:eastAsia="宋体" w:cs="宋体"/>
          <w:color w:val="000000"/>
          <w:kern w:val="0"/>
          <w:sz w:val="28"/>
          <w:szCs w:val="28"/>
          <w:highlight w:val="none"/>
        </w:rPr>
        <w:t>。</w:t>
      </w:r>
    </w:p>
    <w:p>
      <w:pPr>
        <w:spacing w:line="240" w:lineRule="auto"/>
        <w:ind w:firstLine="562" w:firstLineChars="200"/>
        <w:jc w:val="both"/>
        <w:rPr>
          <w:rFonts w:hint="eastAsia" w:ascii="宋体" w:hAnsi="宋体" w:eastAsia="宋体" w:cs="宋体"/>
          <w:b/>
          <w:bCs/>
          <w:sz w:val="28"/>
          <w:szCs w:val="28"/>
          <w:highlight w:val="none"/>
        </w:rPr>
      </w:pPr>
      <w:r>
        <w:rPr>
          <w:rFonts w:hint="eastAsia" w:ascii="宋体" w:hAnsi="宋体" w:eastAsia="宋体" w:cs="宋体"/>
          <w:b/>
          <w:color w:val="000000"/>
          <w:sz w:val="28"/>
          <w:szCs w:val="28"/>
          <w:highlight w:val="none"/>
        </w:rPr>
        <w:t>放射科基地：</w:t>
      </w:r>
      <w:r>
        <w:rPr>
          <w:rFonts w:hint="eastAsia" w:ascii="宋体" w:hAnsi="宋体" w:eastAsia="宋体" w:cs="宋体"/>
          <w:color w:val="000000"/>
          <w:kern w:val="0"/>
          <w:sz w:val="28"/>
          <w:szCs w:val="28"/>
          <w:highlight w:val="none"/>
        </w:rPr>
        <w:t>广东省医学会放射专业委员会乳腺学组、广东省妇幼保健协会放射专业委员会主委单位，基地现有职工52人，其中主任医师6人，副主任医师9人，住培带教老师15人。带教师资临床及教学经验丰富，所有带教老师均为副高职称。放射科拥有飞利浦DR、GE乳腺数字断层摄影、东芝64排螺旋CT、西门子128层螺旋CT、1.5T GE磁共振、3.OT飞利浦磁共振以及飞利浦DSA等先进影像检查设备。经过多年发展，已成为集影像诊断、介入治疗一体化的综合型放射科，医、教、研协调发展，衍生出了胎儿磁共振、乳腺钼靶、乳腺钼靶数字定位活检术、乳腺磁共振等一批具有妇儿特色的诊疗业务，是广东省乳腺癌筛查指导单位。1997年以来，为数十万名妇女开展了乳腺钼靶摄影术和数字化定位活检术检查，确诊乳腺癌数千例。磁共振成像作为一种无辐射的影像学诊断技术，是产科超声检查非常重要的补充手段。基地已开展胎儿磁共振检查数千例，为控制出生缺陷、保障优生优育作出卓越贡献。基地介入团队在妇产科凶险事件发生的预防性介入处理、输卵管复通及栓塞、儿童血管瘤治疗上倾注了大量心血，具有成熟的技术和丰富的经验。</w:t>
      </w:r>
    </w:p>
    <w:p>
      <w:pPr>
        <w:spacing w:line="240" w:lineRule="auto"/>
        <w:ind w:firstLine="562" w:firstLineChars="200"/>
        <w:jc w:val="both"/>
        <w:rPr>
          <w:rFonts w:hint="eastAsia" w:ascii="宋体" w:hAnsi="宋体" w:eastAsia="宋体" w:cs="宋体"/>
          <w:color w:val="000000"/>
          <w:kern w:val="0"/>
          <w:sz w:val="28"/>
          <w:szCs w:val="28"/>
          <w:highlight w:val="none"/>
        </w:rPr>
      </w:pPr>
      <w:r>
        <w:rPr>
          <w:rFonts w:hint="eastAsia" w:ascii="宋体" w:hAnsi="宋体" w:eastAsia="宋体" w:cs="宋体"/>
          <w:b/>
          <w:bCs/>
          <w:color w:val="000000"/>
          <w:kern w:val="0"/>
          <w:sz w:val="28"/>
          <w:szCs w:val="28"/>
          <w:highlight w:val="none"/>
        </w:rPr>
        <w:t>超声医学科基地：</w:t>
      </w:r>
      <w:r>
        <w:rPr>
          <w:rFonts w:hint="eastAsia" w:ascii="宋体" w:hAnsi="宋体" w:eastAsia="宋体" w:cs="宋体"/>
          <w:color w:val="000000"/>
          <w:kern w:val="0"/>
          <w:sz w:val="28"/>
          <w:szCs w:val="28"/>
          <w:highlight w:val="none"/>
        </w:rPr>
        <w:t>超声医学科2014年成为全国第一批住院医师规范化培训基地，现有医护人员</w:t>
      </w:r>
      <w:r>
        <w:rPr>
          <w:rFonts w:hint="eastAsia" w:ascii="宋体" w:hAnsi="宋体" w:eastAsia="宋体" w:cs="宋体"/>
          <w:color w:val="000000"/>
          <w:kern w:val="0"/>
          <w:sz w:val="28"/>
          <w:szCs w:val="28"/>
          <w:highlight w:val="none"/>
          <w:lang w:val="en-US" w:eastAsia="zh-CN"/>
        </w:rPr>
        <w:t>70</w:t>
      </w:r>
      <w:r>
        <w:rPr>
          <w:rFonts w:hint="eastAsia" w:ascii="宋体" w:hAnsi="宋体" w:eastAsia="宋体" w:cs="宋体"/>
          <w:color w:val="000000"/>
          <w:kern w:val="0"/>
          <w:sz w:val="28"/>
          <w:szCs w:val="28"/>
          <w:highlight w:val="none"/>
        </w:rPr>
        <w:t>人，其中住培带教师资</w:t>
      </w:r>
      <w:r>
        <w:rPr>
          <w:rFonts w:hint="eastAsia" w:ascii="宋体" w:hAnsi="宋体" w:eastAsia="宋体" w:cs="宋体"/>
          <w:color w:val="000000"/>
          <w:kern w:val="0"/>
          <w:sz w:val="28"/>
          <w:szCs w:val="28"/>
          <w:highlight w:val="none"/>
          <w:lang w:val="en-US" w:eastAsia="zh-CN"/>
        </w:rPr>
        <w:t>28</w:t>
      </w:r>
      <w:r>
        <w:rPr>
          <w:rFonts w:hint="eastAsia" w:ascii="宋体" w:hAnsi="宋体" w:eastAsia="宋体" w:cs="宋体"/>
          <w:color w:val="000000"/>
          <w:kern w:val="0"/>
          <w:sz w:val="28"/>
          <w:szCs w:val="28"/>
          <w:highlight w:val="none"/>
        </w:rPr>
        <w:t>人，拥有先进的超声诊断设备</w:t>
      </w:r>
      <w:r>
        <w:rPr>
          <w:rFonts w:hint="eastAsia" w:ascii="宋体" w:hAnsi="宋体" w:eastAsia="宋体" w:cs="宋体"/>
          <w:color w:val="000000"/>
          <w:kern w:val="0"/>
          <w:sz w:val="28"/>
          <w:szCs w:val="28"/>
          <w:highlight w:val="none"/>
          <w:lang w:val="en-US" w:eastAsia="zh-CN"/>
        </w:rPr>
        <w:t>50余</w:t>
      </w:r>
      <w:r>
        <w:rPr>
          <w:rFonts w:hint="eastAsia" w:ascii="宋体" w:hAnsi="宋体" w:eastAsia="宋体" w:cs="宋体"/>
          <w:color w:val="000000"/>
          <w:kern w:val="0"/>
          <w:sz w:val="28"/>
          <w:szCs w:val="28"/>
          <w:highlight w:val="none"/>
        </w:rPr>
        <w:t>台，日均检查量约</w:t>
      </w:r>
      <w:r>
        <w:rPr>
          <w:rFonts w:hint="eastAsia" w:ascii="宋体" w:hAnsi="宋体" w:eastAsia="宋体" w:cs="宋体"/>
          <w:color w:val="000000"/>
          <w:kern w:val="0"/>
          <w:sz w:val="28"/>
          <w:szCs w:val="28"/>
          <w:highlight w:val="none"/>
          <w:lang w:val="en-US" w:eastAsia="zh-CN"/>
        </w:rPr>
        <w:t>1700</w:t>
      </w:r>
      <w:r>
        <w:rPr>
          <w:rFonts w:hint="eastAsia" w:ascii="宋体" w:hAnsi="宋体" w:eastAsia="宋体" w:cs="宋体"/>
          <w:color w:val="000000"/>
          <w:kern w:val="0"/>
          <w:sz w:val="28"/>
          <w:szCs w:val="28"/>
          <w:highlight w:val="none"/>
        </w:rPr>
        <w:t>人次。基地开展的超声检查项目覆盖了住培七大亚专科，其中以“妇女儿童”为特色，妇产超声与儿科超声的病种极其丰富，是省内最大的胎儿畸形转诊中心之一。基地拥有完善的教学体系与丰富的教学活动，包括理论授课、病例讨论、操作带教、教学查房等住培教学活动，同时还设置了每日的晨会学习及每周的进修生小讲课。截止至2022年，共</w:t>
      </w:r>
      <w:r>
        <w:rPr>
          <w:rFonts w:hint="eastAsia" w:ascii="宋体" w:hAnsi="宋体" w:eastAsia="宋体" w:cs="宋体"/>
          <w:color w:val="000000"/>
          <w:kern w:val="0"/>
          <w:sz w:val="28"/>
          <w:szCs w:val="28"/>
          <w:highlight w:val="none"/>
          <w:lang w:val="en-US" w:eastAsia="zh-CN"/>
        </w:rPr>
        <w:t>45</w:t>
      </w:r>
      <w:r>
        <w:rPr>
          <w:rFonts w:hint="eastAsia" w:ascii="宋体" w:hAnsi="宋体" w:eastAsia="宋体" w:cs="宋体"/>
          <w:color w:val="000000"/>
          <w:kern w:val="0"/>
          <w:sz w:val="28"/>
          <w:szCs w:val="28"/>
          <w:highlight w:val="none"/>
        </w:rPr>
        <w:t>学员在基地顺利结业，就业形势较好，其中三甲医院就业率达</w:t>
      </w:r>
      <w:r>
        <w:rPr>
          <w:rFonts w:hint="eastAsia" w:ascii="宋体" w:hAnsi="宋体" w:eastAsia="宋体" w:cs="宋体"/>
          <w:color w:val="000000"/>
          <w:kern w:val="0"/>
          <w:sz w:val="28"/>
          <w:szCs w:val="28"/>
          <w:highlight w:val="none"/>
          <w:lang w:val="en-US" w:eastAsia="zh-CN"/>
        </w:rPr>
        <w:t>84.4</w:t>
      </w:r>
      <w:r>
        <w:rPr>
          <w:rFonts w:hint="eastAsia" w:ascii="宋体" w:hAnsi="宋体" w:eastAsia="宋体" w:cs="宋体"/>
          <w:color w:val="000000"/>
          <w:kern w:val="0"/>
          <w:sz w:val="28"/>
          <w:szCs w:val="28"/>
          <w:highlight w:val="none"/>
        </w:rPr>
        <w:t>%，普遍受到各级妇幼保健院的青睐。超声医学科是国家卫健委指定</w:t>
      </w:r>
      <w:r>
        <w:rPr>
          <w:rFonts w:hint="eastAsia" w:ascii="宋体" w:hAnsi="宋体" w:eastAsia="宋体" w:cs="宋体"/>
          <w:color w:val="000000"/>
          <w:kern w:val="0"/>
          <w:sz w:val="28"/>
          <w:szCs w:val="28"/>
          <w:highlight w:val="none"/>
          <w:lang w:eastAsia="zh-CN"/>
        </w:rPr>
        <w:t>的</w:t>
      </w:r>
      <w:r>
        <w:rPr>
          <w:rFonts w:hint="eastAsia" w:ascii="宋体" w:hAnsi="宋体" w:eastAsia="宋体" w:cs="宋体"/>
          <w:color w:val="000000"/>
          <w:kern w:val="0"/>
          <w:sz w:val="28"/>
          <w:szCs w:val="28"/>
          <w:highlight w:val="none"/>
        </w:rPr>
        <w:t>全国产前诊断技术师资和骨干培训基地、广东省卫健委指定</w:t>
      </w:r>
      <w:r>
        <w:rPr>
          <w:rFonts w:hint="eastAsia" w:ascii="宋体" w:hAnsi="宋体" w:eastAsia="宋体" w:cs="宋体"/>
          <w:color w:val="000000"/>
          <w:kern w:val="0"/>
          <w:sz w:val="28"/>
          <w:szCs w:val="28"/>
          <w:highlight w:val="none"/>
          <w:lang w:eastAsia="zh-CN"/>
        </w:rPr>
        <w:t>的</w:t>
      </w:r>
      <w:r>
        <w:rPr>
          <w:rFonts w:hint="eastAsia" w:ascii="宋体" w:hAnsi="宋体" w:eastAsia="宋体" w:cs="宋体"/>
          <w:color w:val="000000"/>
          <w:kern w:val="0"/>
          <w:sz w:val="28"/>
          <w:szCs w:val="28"/>
          <w:highlight w:val="none"/>
        </w:rPr>
        <w:t>广东省产前诊断专项技术指导中心，住培学员在培期间可参加产前超声诊断技术培训，通过考核可获取产前诊断技术（医学影像）结业证书。</w:t>
      </w:r>
    </w:p>
    <w:p>
      <w:pPr>
        <w:pageBreakBefore w:val="0"/>
        <w:kinsoku/>
        <w:wordWrap/>
        <w:overflowPunct/>
        <w:topLinePunct w:val="0"/>
        <w:bidi w:val="0"/>
        <w:spacing w:line="240" w:lineRule="auto"/>
        <w:ind w:firstLine="562" w:firstLineChars="200"/>
        <w:jc w:val="both"/>
        <w:textAlignment w:val="auto"/>
        <w:rPr>
          <w:rFonts w:hint="eastAsia" w:ascii="宋体" w:hAnsi="宋体" w:eastAsia="宋体" w:cs="宋体"/>
          <w:color w:val="auto"/>
          <w:sz w:val="28"/>
          <w:szCs w:val="28"/>
          <w:highlight w:val="none"/>
        </w:rPr>
      </w:pPr>
      <w:r>
        <w:rPr>
          <w:rFonts w:hint="eastAsia" w:ascii="宋体" w:hAnsi="宋体" w:eastAsia="宋体" w:cs="宋体"/>
          <w:b/>
          <w:bCs/>
          <w:color w:val="auto"/>
          <w:sz w:val="28"/>
          <w:szCs w:val="28"/>
          <w:highlight w:val="none"/>
        </w:rPr>
        <w:t>医学遗传科基地：</w:t>
      </w:r>
      <w:r>
        <w:rPr>
          <w:rFonts w:hint="eastAsia" w:ascii="宋体" w:hAnsi="宋体" w:eastAsia="宋体" w:cs="宋体"/>
          <w:color w:val="auto"/>
          <w:sz w:val="28"/>
          <w:szCs w:val="28"/>
          <w:highlight w:val="none"/>
        </w:rPr>
        <w:t>我院为全国首批医学遗传科住院医师规范化培训基地之一，所依托的医学遗传中心是首批卫生部产前诊断技术及师资培训基地，承担广东省出生缺陷防控的主导性工作，并建立了全省出生缺陷远程医疗中心，同时也具有广东省转化医学创新平台（遗传性疾病）、国家卫</w:t>
      </w:r>
      <w:r>
        <w:rPr>
          <w:rFonts w:hint="eastAsia" w:ascii="宋体" w:hAnsi="宋体" w:eastAsia="宋体" w:cs="宋体"/>
          <w:color w:val="auto"/>
          <w:sz w:val="28"/>
          <w:szCs w:val="28"/>
          <w:highlight w:val="none"/>
          <w:lang w:val="en-US" w:eastAsia="zh-CN"/>
        </w:rPr>
        <w:t>健</w:t>
      </w:r>
      <w:r>
        <w:rPr>
          <w:rFonts w:hint="eastAsia" w:ascii="宋体" w:hAnsi="宋体" w:eastAsia="宋体" w:cs="宋体"/>
          <w:color w:val="auto"/>
          <w:sz w:val="28"/>
          <w:szCs w:val="28"/>
          <w:highlight w:val="none"/>
        </w:rPr>
        <w:t>委辅助生殖技术PGS/PGD实验室、省卫生厅妇幼代谢与遗传病重点实验室。本基地主要开展内容包括：优生遗传咨询、常见遗传病咨询、地中海贫血咨询、复发性流产咨询、双胎/多胎妊娠监测及处理、介入性产前诊断、胎儿宫内治疗、胎儿保健、小儿遗传代谢咨询、罕见病咨询、遗传肿瘤咨询、多学科诊疗等。本基地目前共有</w:t>
      </w:r>
      <w:r>
        <w:rPr>
          <w:rFonts w:hint="eastAsia" w:ascii="宋体" w:hAnsi="宋体" w:cs="宋体"/>
          <w:color w:val="auto"/>
          <w:sz w:val="28"/>
          <w:szCs w:val="28"/>
          <w:highlight w:val="none"/>
          <w:lang w:val="en-US" w:eastAsia="zh-CN"/>
        </w:rPr>
        <w:t>职工</w:t>
      </w:r>
      <w:r>
        <w:rPr>
          <w:rFonts w:hint="eastAsia" w:ascii="宋体" w:hAnsi="宋体" w:eastAsia="宋体" w:cs="宋体"/>
          <w:color w:val="auto"/>
          <w:sz w:val="28"/>
          <w:szCs w:val="28"/>
          <w:highlight w:val="none"/>
        </w:rPr>
        <w:t>113人，其中博士生导师1人，硕士生导师2人，高</w:t>
      </w:r>
      <w:r>
        <w:rPr>
          <w:rFonts w:hint="eastAsia" w:ascii="宋体" w:hAnsi="宋体" w:eastAsia="宋体" w:cs="宋体"/>
          <w:color w:val="auto"/>
          <w:sz w:val="28"/>
          <w:szCs w:val="28"/>
          <w:highlight w:val="none"/>
          <w:lang w:val="en-US" w:eastAsia="zh-CN"/>
        </w:rPr>
        <w:t>级</w:t>
      </w:r>
      <w:r>
        <w:rPr>
          <w:rFonts w:hint="eastAsia" w:ascii="宋体" w:hAnsi="宋体" w:eastAsia="宋体" w:cs="宋体"/>
          <w:color w:val="auto"/>
          <w:sz w:val="28"/>
          <w:szCs w:val="28"/>
          <w:highlight w:val="none"/>
        </w:rPr>
        <w:t>职称</w:t>
      </w:r>
      <w:r>
        <w:rPr>
          <w:rFonts w:hint="eastAsia" w:ascii="宋体" w:hAnsi="宋体" w:eastAsia="宋体" w:cs="宋体"/>
          <w:color w:val="auto"/>
          <w:sz w:val="28"/>
          <w:szCs w:val="28"/>
          <w:highlight w:val="none"/>
          <w:lang w:val="en-US" w:eastAsia="zh-CN"/>
        </w:rPr>
        <w:t>2</w:t>
      </w:r>
      <w:r>
        <w:rPr>
          <w:rFonts w:hint="eastAsia" w:ascii="宋体" w:hAnsi="宋体" w:eastAsia="宋体" w:cs="宋体"/>
          <w:color w:val="auto"/>
          <w:sz w:val="28"/>
          <w:szCs w:val="28"/>
          <w:highlight w:val="none"/>
        </w:rPr>
        <w:t>7人，中级职称65人，博士12人，硕士51人</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rPr>
        <w:t>拥有一批能承担临床、遗传检测、超声检查的复合型人才</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具备</w:t>
      </w:r>
      <w:r>
        <w:rPr>
          <w:rFonts w:hint="eastAsia" w:ascii="宋体" w:hAnsi="宋体" w:eastAsia="宋体" w:cs="宋体"/>
          <w:color w:val="auto"/>
          <w:sz w:val="28"/>
          <w:szCs w:val="28"/>
          <w:highlight w:val="none"/>
        </w:rPr>
        <w:t>优秀的医学遗传专业师资团队。</w:t>
      </w:r>
      <w:r>
        <w:rPr>
          <w:rFonts w:hint="eastAsia" w:ascii="宋体" w:hAnsi="宋体" w:eastAsia="宋体" w:cs="宋体"/>
          <w:color w:val="auto"/>
          <w:sz w:val="28"/>
          <w:szCs w:val="28"/>
          <w:highlight w:val="none"/>
          <w:lang w:val="en-US" w:eastAsia="zh-CN"/>
        </w:rPr>
        <w:t>本基地</w:t>
      </w:r>
      <w:r>
        <w:rPr>
          <w:rFonts w:hint="eastAsia" w:ascii="宋体" w:hAnsi="宋体" w:eastAsia="宋体" w:cs="宋体"/>
          <w:color w:val="auto"/>
          <w:sz w:val="28"/>
          <w:szCs w:val="28"/>
          <w:highlight w:val="none"/>
        </w:rPr>
        <w:t>教学资源丰富</w:t>
      </w:r>
      <w:r>
        <w:rPr>
          <w:rFonts w:hint="eastAsia" w:ascii="宋体" w:hAnsi="宋体" w:eastAsia="宋体" w:cs="宋体"/>
          <w:color w:val="auto"/>
          <w:sz w:val="28"/>
          <w:szCs w:val="28"/>
          <w:highlight w:val="none"/>
          <w:lang w:val="en-US" w:eastAsia="zh-CN"/>
        </w:rPr>
        <w:t>多样</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val="en-US" w:eastAsia="zh-CN"/>
        </w:rPr>
        <w:t>培训效果显著，自基地招生以来每年</w:t>
      </w:r>
      <w:r>
        <w:rPr>
          <w:rFonts w:hint="eastAsia" w:ascii="宋体" w:hAnsi="宋体" w:eastAsia="宋体" w:cs="宋体"/>
          <w:color w:val="auto"/>
          <w:sz w:val="28"/>
          <w:szCs w:val="28"/>
          <w:highlight w:val="none"/>
        </w:rPr>
        <w:t>国家住培结业考核</w:t>
      </w:r>
      <w:r>
        <w:rPr>
          <w:rFonts w:hint="eastAsia" w:ascii="宋体" w:hAnsi="宋体" w:eastAsia="宋体" w:cs="宋体"/>
          <w:color w:val="auto"/>
          <w:sz w:val="28"/>
          <w:szCs w:val="28"/>
          <w:highlight w:val="none"/>
          <w:lang w:val="en-US" w:eastAsia="zh-CN"/>
        </w:rPr>
        <w:t>及执业医师</w:t>
      </w:r>
      <w:r>
        <w:rPr>
          <w:rFonts w:hint="eastAsia" w:ascii="宋体" w:hAnsi="宋体" w:eastAsia="宋体" w:cs="宋体"/>
          <w:color w:val="auto"/>
          <w:sz w:val="28"/>
          <w:szCs w:val="28"/>
          <w:highlight w:val="none"/>
        </w:rPr>
        <w:t>一次性通过率</w:t>
      </w:r>
      <w:r>
        <w:rPr>
          <w:rFonts w:hint="eastAsia" w:ascii="宋体" w:hAnsi="宋体" w:eastAsia="宋体" w:cs="宋体"/>
          <w:color w:val="auto"/>
          <w:sz w:val="28"/>
          <w:szCs w:val="28"/>
          <w:highlight w:val="none"/>
          <w:lang w:val="en-US" w:eastAsia="zh-CN"/>
        </w:rPr>
        <w:t>均</w:t>
      </w:r>
      <w:r>
        <w:rPr>
          <w:rFonts w:hint="eastAsia" w:ascii="宋体" w:hAnsi="宋体" w:eastAsia="宋体" w:cs="宋体"/>
          <w:color w:val="auto"/>
          <w:sz w:val="28"/>
          <w:szCs w:val="28"/>
          <w:highlight w:val="none"/>
        </w:rPr>
        <w:t>为100%</w:t>
      </w:r>
      <w:r>
        <w:rPr>
          <w:rFonts w:hint="eastAsia" w:ascii="宋体" w:hAnsi="宋体" w:eastAsia="宋体" w:cs="宋体"/>
          <w:color w:val="auto"/>
          <w:sz w:val="28"/>
          <w:szCs w:val="28"/>
          <w:highlight w:val="none"/>
          <w:lang w:eastAsia="zh-CN"/>
        </w:rPr>
        <w:t>，</w:t>
      </w:r>
      <w:r>
        <w:rPr>
          <w:rFonts w:hint="eastAsia" w:ascii="宋体" w:hAnsi="宋体" w:eastAsia="宋体" w:cs="宋体"/>
          <w:color w:val="auto"/>
          <w:sz w:val="28"/>
          <w:szCs w:val="28"/>
          <w:highlight w:val="none"/>
          <w:lang w:val="en-US" w:eastAsia="zh-CN"/>
        </w:rPr>
        <w:t>毕业学员专业能力全面，广受各大产前诊断机构欢迎</w:t>
      </w:r>
      <w:r>
        <w:rPr>
          <w:rFonts w:hint="eastAsia" w:ascii="宋体" w:hAnsi="宋体" w:eastAsia="宋体" w:cs="宋体"/>
          <w:color w:val="auto"/>
          <w:sz w:val="28"/>
          <w:szCs w:val="28"/>
          <w:highlight w:val="none"/>
        </w:rPr>
        <w:t>。</w:t>
      </w:r>
    </w:p>
    <w:p>
      <w:pPr>
        <w:pageBreakBefore w:val="0"/>
        <w:kinsoku/>
        <w:wordWrap/>
        <w:overflowPunct/>
        <w:topLinePunct w:val="0"/>
        <w:bidi w:val="0"/>
        <w:spacing w:line="240" w:lineRule="auto"/>
        <w:ind w:firstLine="562" w:firstLineChars="200"/>
        <w:jc w:val="both"/>
        <w:textAlignment w:val="auto"/>
        <w:rPr>
          <w:rFonts w:hint="default" w:ascii="宋体" w:hAnsi="宋体" w:eastAsia="宋体" w:cs="宋体"/>
          <w:b/>
          <w:color w:val="auto"/>
          <w:sz w:val="28"/>
          <w:szCs w:val="28"/>
          <w:highlight w:val="none"/>
          <w:lang w:val="en-US" w:eastAsia="zh-CN"/>
        </w:rPr>
      </w:pPr>
      <w:r>
        <w:rPr>
          <w:rFonts w:hint="eastAsia" w:ascii="宋体" w:hAnsi="宋体" w:eastAsia="宋体" w:cs="宋体"/>
          <w:b/>
          <w:color w:val="auto"/>
          <w:sz w:val="28"/>
          <w:szCs w:val="28"/>
          <w:highlight w:val="none"/>
        </w:rPr>
        <w:t>口腔全科基地：</w:t>
      </w:r>
      <w:r>
        <w:rPr>
          <w:rFonts w:hint="eastAsia" w:ascii="宋体" w:hAnsi="宋体" w:eastAsia="宋体" w:cs="宋体"/>
          <w:color w:val="auto"/>
          <w:sz w:val="28"/>
          <w:szCs w:val="28"/>
          <w:highlight w:val="none"/>
        </w:rPr>
        <w:t>业务范围涵盖所有临床口腔专业包括内外科、正畸、修复、放射等</w:t>
      </w:r>
      <w:r>
        <w:rPr>
          <w:rFonts w:hint="eastAsia" w:ascii="宋体" w:hAnsi="宋体" w:eastAsia="宋体" w:cs="宋体"/>
          <w:color w:val="auto"/>
          <w:sz w:val="28"/>
          <w:szCs w:val="28"/>
          <w:highlight w:val="none"/>
          <w:lang w:eastAsia="zh-CN"/>
        </w:rPr>
        <w:t>共计</w:t>
      </w:r>
      <w:r>
        <w:rPr>
          <w:rFonts w:hint="eastAsia" w:ascii="宋体" w:hAnsi="宋体" w:eastAsia="宋体" w:cs="宋体"/>
          <w:color w:val="auto"/>
          <w:sz w:val="28"/>
          <w:szCs w:val="28"/>
          <w:highlight w:val="none"/>
          <w:lang w:val="en-US" w:eastAsia="zh-CN"/>
        </w:rPr>
        <w:t>11个亚专科</w:t>
      </w:r>
      <w:r>
        <w:rPr>
          <w:rFonts w:hint="eastAsia" w:ascii="宋体" w:hAnsi="宋体" w:eastAsia="宋体" w:cs="宋体"/>
          <w:color w:val="auto"/>
          <w:sz w:val="28"/>
          <w:szCs w:val="28"/>
          <w:highlight w:val="none"/>
        </w:rPr>
        <w:t>，</w:t>
      </w:r>
      <w:r>
        <w:rPr>
          <w:rFonts w:hint="eastAsia" w:ascii="宋体" w:hAnsi="宋体" w:eastAsia="宋体" w:cs="宋体"/>
          <w:color w:val="auto"/>
          <w:sz w:val="28"/>
          <w:szCs w:val="28"/>
          <w:highlight w:val="none"/>
          <w:lang w:eastAsia="zh-CN"/>
        </w:rPr>
        <w:t>另外目前已组建了婴幼儿颌面先天畸形和儿童口腔保健诊疗专科为将来的重点发展方向。</w:t>
      </w:r>
      <w:r>
        <w:rPr>
          <w:rFonts w:hint="eastAsia" w:ascii="宋体" w:hAnsi="宋体" w:eastAsia="宋体" w:cs="宋体"/>
          <w:color w:val="auto"/>
          <w:sz w:val="28"/>
          <w:szCs w:val="28"/>
          <w:highlight w:val="none"/>
        </w:rPr>
        <w:t>年门</w:t>
      </w:r>
      <w:r>
        <w:rPr>
          <w:rFonts w:hint="eastAsia" w:ascii="宋体" w:hAnsi="宋体" w:eastAsia="宋体" w:cs="宋体"/>
          <w:color w:val="auto"/>
          <w:sz w:val="28"/>
          <w:szCs w:val="28"/>
          <w:highlight w:val="none"/>
          <w:lang w:eastAsia="zh-CN"/>
        </w:rPr>
        <w:t>、急</w:t>
      </w:r>
      <w:r>
        <w:rPr>
          <w:rFonts w:hint="eastAsia" w:ascii="宋体" w:hAnsi="宋体" w:eastAsia="宋体" w:cs="宋体"/>
          <w:color w:val="auto"/>
          <w:sz w:val="28"/>
          <w:szCs w:val="28"/>
          <w:highlight w:val="none"/>
        </w:rPr>
        <w:t>诊量近5万</w:t>
      </w:r>
      <w:r>
        <w:rPr>
          <w:rFonts w:hint="eastAsia" w:ascii="宋体" w:hAnsi="宋体" w:eastAsia="宋体" w:cs="宋体"/>
          <w:color w:val="auto"/>
          <w:sz w:val="28"/>
          <w:szCs w:val="28"/>
          <w:highlight w:val="none"/>
          <w:lang w:eastAsia="zh-CN"/>
        </w:rPr>
        <w:t>余人次</w:t>
      </w:r>
      <w:r>
        <w:rPr>
          <w:rFonts w:hint="eastAsia" w:ascii="宋体" w:hAnsi="宋体" w:eastAsia="宋体" w:cs="宋体"/>
          <w:color w:val="auto"/>
          <w:sz w:val="28"/>
          <w:szCs w:val="28"/>
          <w:highlight w:val="none"/>
        </w:rPr>
        <w:t>，病房手术超500余台，并以孕妇及婴幼儿口腔保健及疾病治疗、唇腭裂的序列治疗为特色，开展牙种植、口腔舒适化治疗、唇腭裂序列治疗及颌面整形</w:t>
      </w:r>
      <w:r>
        <w:rPr>
          <w:rFonts w:hint="eastAsia" w:ascii="宋体" w:hAnsi="宋体" w:eastAsia="宋体" w:cs="宋体"/>
          <w:color w:val="auto"/>
          <w:sz w:val="28"/>
          <w:szCs w:val="28"/>
          <w:highlight w:val="none"/>
          <w:lang w:eastAsia="zh-CN"/>
        </w:rPr>
        <w:t>、儿童早期正畸矫正</w:t>
      </w:r>
      <w:r>
        <w:rPr>
          <w:rFonts w:hint="eastAsia" w:ascii="宋体" w:hAnsi="宋体" w:eastAsia="宋体" w:cs="宋体"/>
          <w:color w:val="auto"/>
          <w:sz w:val="28"/>
          <w:szCs w:val="28"/>
          <w:highlight w:val="none"/>
        </w:rPr>
        <w:t>等高新技术项目，</w:t>
      </w:r>
      <w:r>
        <w:rPr>
          <w:rFonts w:hint="eastAsia" w:ascii="宋体" w:hAnsi="宋体" w:eastAsia="宋体" w:cs="宋体"/>
          <w:color w:val="auto"/>
          <w:sz w:val="28"/>
          <w:szCs w:val="28"/>
          <w:highlight w:val="none"/>
          <w:lang w:eastAsia="zh-CN"/>
        </w:rPr>
        <w:t>其中儿童牙颌面畸形的矫治、孕产妇的口腔颌面重症感染、儿童早期正畸矫正等项目在省内外乃至全国具有领先地位。</w:t>
      </w:r>
      <w:r>
        <w:rPr>
          <w:rFonts w:hint="eastAsia" w:ascii="宋体" w:hAnsi="宋体" w:cs="宋体"/>
          <w:color w:val="auto"/>
          <w:sz w:val="28"/>
          <w:szCs w:val="28"/>
          <w:highlight w:val="none"/>
          <w:lang w:val="en-US" w:eastAsia="zh-CN"/>
        </w:rPr>
        <w:t>本</w:t>
      </w:r>
      <w:r>
        <w:rPr>
          <w:rFonts w:hint="eastAsia" w:ascii="宋体" w:hAnsi="宋体" w:eastAsia="宋体" w:cs="宋体"/>
          <w:color w:val="auto"/>
          <w:sz w:val="28"/>
          <w:szCs w:val="28"/>
          <w:highlight w:val="none"/>
          <w:lang w:eastAsia="zh-CN"/>
        </w:rPr>
        <w:t>基地</w:t>
      </w:r>
      <w:r>
        <w:rPr>
          <w:rFonts w:hint="eastAsia" w:ascii="宋体" w:hAnsi="宋体" w:eastAsia="宋体" w:cs="宋体"/>
          <w:color w:val="auto"/>
          <w:sz w:val="28"/>
          <w:szCs w:val="28"/>
          <w:highlight w:val="none"/>
        </w:rPr>
        <w:t>是广东省妇幼保健协会“口腔保健专业委员会”主委单位；国家级“儿童口腔保健质量和安全指南”的制定单位及首批国家“儿童口腔保健”示范基地；中华口腔医学会首批“唇腭裂诊治联盟单位”</w:t>
      </w:r>
      <w:r>
        <w:rPr>
          <w:rFonts w:hint="eastAsia" w:ascii="宋体" w:hAnsi="宋体" w:eastAsia="宋体" w:cs="宋体"/>
          <w:color w:val="auto"/>
          <w:sz w:val="28"/>
          <w:szCs w:val="28"/>
          <w:highlight w:val="none"/>
          <w:lang w:eastAsia="zh-CN"/>
        </w:rPr>
        <w:t>，并承担</w:t>
      </w:r>
      <w:r>
        <w:rPr>
          <w:rFonts w:hint="eastAsia" w:ascii="宋体" w:hAnsi="宋体" w:eastAsia="宋体" w:cs="宋体"/>
          <w:color w:val="auto"/>
          <w:sz w:val="28"/>
          <w:szCs w:val="28"/>
          <w:highlight w:val="none"/>
          <w:lang w:val="en-US" w:eastAsia="zh-CN"/>
        </w:rPr>
        <w:t>2018年国家重点研发计划课题研究项目及2020年广东省卫健委儿童口腔适宜技术推广项目</w:t>
      </w:r>
      <w:r>
        <w:rPr>
          <w:rFonts w:hint="eastAsia" w:ascii="宋体" w:hAnsi="宋体" w:eastAsia="宋体" w:cs="宋体"/>
          <w:color w:val="auto"/>
          <w:sz w:val="28"/>
          <w:szCs w:val="28"/>
          <w:highlight w:val="none"/>
        </w:rPr>
        <w:t>。师资力量强大，拥有多名分别从德国、澳大利亚、加拿大、台湾等地留学或进修归来的专业人才，拥有</w:t>
      </w:r>
      <w:r>
        <w:rPr>
          <w:rFonts w:hint="eastAsia" w:ascii="宋体" w:hAnsi="宋体" w:eastAsia="宋体" w:cs="宋体"/>
          <w:color w:val="auto"/>
          <w:sz w:val="28"/>
          <w:szCs w:val="28"/>
          <w:highlight w:val="none"/>
          <w:lang w:eastAsia="zh-CN"/>
        </w:rPr>
        <w:t>数字化</w:t>
      </w:r>
      <w:r>
        <w:rPr>
          <w:rFonts w:hint="eastAsia" w:ascii="宋体" w:hAnsi="宋体" w:eastAsia="宋体" w:cs="宋体"/>
          <w:color w:val="auto"/>
          <w:sz w:val="28"/>
          <w:szCs w:val="28"/>
          <w:highlight w:val="none"/>
        </w:rPr>
        <w:t>CBCT、</w:t>
      </w:r>
      <w:r>
        <w:rPr>
          <w:rFonts w:hint="eastAsia" w:ascii="宋体" w:hAnsi="宋体" w:eastAsia="宋体" w:cs="宋体"/>
          <w:color w:val="auto"/>
          <w:sz w:val="28"/>
          <w:szCs w:val="28"/>
          <w:highlight w:val="none"/>
          <w:lang w:eastAsia="zh-CN"/>
        </w:rPr>
        <w:t>全景牙片、机</w:t>
      </w:r>
      <w:r>
        <w:rPr>
          <w:rFonts w:hint="eastAsia" w:ascii="宋体" w:hAnsi="宋体" w:eastAsia="宋体" w:cs="宋体"/>
          <w:color w:val="auto"/>
          <w:sz w:val="28"/>
          <w:szCs w:val="28"/>
          <w:highlight w:val="none"/>
        </w:rPr>
        <w:t>牙种植机</w:t>
      </w:r>
      <w:r>
        <w:rPr>
          <w:rFonts w:hint="eastAsia" w:ascii="宋体" w:hAnsi="宋体" w:eastAsia="宋体" w:cs="宋体"/>
          <w:color w:val="auto"/>
          <w:sz w:val="28"/>
          <w:szCs w:val="28"/>
          <w:highlight w:val="none"/>
          <w:lang w:eastAsia="zh-CN"/>
        </w:rPr>
        <w:t>、口腔扫描仪、超声骨刀、口腔激光治疗仪</w:t>
      </w:r>
      <w:r>
        <w:rPr>
          <w:rFonts w:hint="eastAsia" w:ascii="宋体" w:hAnsi="宋体" w:eastAsia="宋体" w:cs="宋体"/>
          <w:color w:val="auto"/>
          <w:sz w:val="28"/>
          <w:szCs w:val="28"/>
          <w:highlight w:val="none"/>
        </w:rPr>
        <w:t>等多种先进设备及仿真人体模型等教学设备。</w:t>
      </w:r>
    </w:p>
    <w:p>
      <w:pPr>
        <w:numPr>
          <w:ilvl w:val="0"/>
          <w:numId w:val="1"/>
        </w:numPr>
        <w:spacing w:beforeLines="50" w:afterLines="50" w:line="560" w:lineRule="exact"/>
        <w:rPr>
          <w:rFonts w:ascii="宋体" w:hAnsi="宋体" w:cs="宋体"/>
          <w:sz w:val="30"/>
          <w:szCs w:val="30"/>
          <w:highlight w:val="none"/>
        </w:rPr>
      </w:pPr>
      <w:r>
        <w:rPr>
          <w:rFonts w:hint="eastAsia" w:ascii="宋体" w:hAnsi="宋体" w:cs="宋体"/>
          <w:b/>
          <w:bCs/>
          <w:color w:val="000000"/>
          <w:kern w:val="0"/>
          <w:sz w:val="30"/>
          <w:szCs w:val="30"/>
          <w:highlight w:val="none"/>
          <w:shd w:val="clear" w:color="auto" w:fill="FFFFFF"/>
        </w:rPr>
        <w:t>协同单位介绍</w:t>
      </w:r>
    </w:p>
    <w:p>
      <w:pPr>
        <w:widowControl/>
        <w:shd w:val="clear" w:color="auto" w:fill="FFFFFF"/>
        <w:spacing w:line="240" w:lineRule="auto"/>
        <w:ind w:firstLine="562" w:firstLineChars="200"/>
        <w:rPr>
          <w:rFonts w:hint="eastAsia" w:ascii="宋体" w:hAnsi="宋体" w:eastAsia="宋体" w:cs="宋体"/>
          <w:color w:val="000000" w:themeColor="text1"/>
          <w:kern w:val="0"/>
          <w:sz w:val="28"/>
          <w:szCs w:val="28"/>
          <w:highlight w:val="none"/>
        </w:rPr>
      </w:pPr>
      <w:r>
        <w:rPr>
          <w:rFonts w:hint="eastAsia" w:ascii="宋体" w:hAnsi="宋体" w:eastAsia="宋体" w:cs="宋体"/>
          <w:b/>
          <w:color w:val="000000" w:themeColor="text1"/>
          <w:kern w:val="0"/>
          <w:sz w:val="28"/>
          <w:szCs w:val="28"/>
          <w:highlight w:val="none"/>
        </w:rPr>
        <w:t>佛山市妇幼保健院</w:t>
      </w:r>
      <w:r>
        <w:rPr>
          <w:rFonts w:hint="eastAsia" w:ascii="宋体" w:hAnsi="宋体" w:eastAsia="宋体" w:cs="宋体"/>
          <w:color w:val="000000" w:themeColor="text1"/>
          <w:kern w:val="0"/>
          <w:sz w:val="28"/>
          <w:szCs w:val="28"/>
          <w:highlight w:val="none"/>
        </w:rPr>
        <w:t>：佛山市妇幼保健院是由佛山市政府批准的正处级建制三级妇幼卫生机构，2020年加挂“佛山市妇女儿童医院”“佛山市产科医院”名称。2022年以优异成绩通过了广东省三级甲等妇幼保健院现场评审。在国家卫健委最新公布的2020年全国三级妇幼保健机构绩效考核中，我院位列全国249所三级妇幼保健机构第20名，监测结果为A+。</w:t>
      </w:r>
    </w:p>
    <w:p>
      <w:pPr>
        <w:widowControl/>
        <w:shd w:val="clear" w:color="auto" w:fill="FFFFFF"/>
        <w:spacing w:line="240" w:lineRule="auto"/>
        <w:ind w:firstLine="560" w:firstLineChars="200"/>
        <w:rPr>
          <w:rFonts w:hint="eastAsia" w:ascii="宋体" w:hAnsi="宋体" w:eastAsia="宋体" w:cs="宋体"/>
          <w:color w:val="000000" w:themeColor="text1"/>
          <w:kern w:val="0"/>
          <w:sz w:val="28"/>
          <w:szCs w:val="28"/>
          <w:highlight w:val="none"/>
        </w:rPr>
      </w:pPr>
      <w:r>
        <w:rPr>
          <w:rFonts w:hint="eastAsia" w:ascii="宋体" w:hAnsi="宋体" w:eastAsia="宋体" w:cs="宋体"/>
          <w:color w:val="000000" w:themeColor="text1"/>
          <w:kern w:val="0"/>
          <w:sz w:val="28"/>
          <w:szCs w:val="28"/>
          <w:highlight w:val="none"/>
        </w:rPr>
        <w:t>医院始建于1951年，三易院址而逐步发展壮大。2020年底，坐落在佛山核心区域、总投资超23亿元的新城院区落成启用，正式形成了新城院区、禅城院区和城门头科研基地的“一院三区”发展新格局。新城院区为主要院区，是珠江西岸地区妇女儿童医疗保健高地和妇幼保健医教研临床研究中心，成立了妇幼保健“三大部”（孕产保健部、儿童保健部、妇女保健部）和三大救治中心（危重孕产妇救治中心、危重新生儿救治中心、危重儿童救治中心）；禅城院区为重要院区，为人民群众提供便捷、普惠的基本医疗保健服务。医院设置床位1350张，现有员工2536人，其中博士52人、硕士487人。卫技人员2083名，占比82.13%，其中PI（课题组负责人）2人、高级职称380人、中级职称653人。2022年全院共为286万余（人次）门急诊患者提供诊疗服务，1.7万名宝宝在我院呱呱坠地，为约6.3万人次提供了出入院服务，通过各类手术为6万余人次解除病痛。</w:t>
      </w:r>
    </w:p>
    <w:p>
      <w:pPr>
        <w:spacing w:line="24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佛山市妇幼保健院是广东省妇幼保健院住院医师规范化培训协同单位，妇产科、儿科、儿外科被批准为国家住院医师规范化培训专业基地。师资力量雄厚，获省级及以上师资培训合格证书的住培导师占74.6%，大大超过国家住培基地评估要求。拥有丰富的医疗资源和优良的教学及后勤条件，医学技能培训中心总面积达1567平方米，7个功能室和6个OSCE考站，拥有仪器设备总数近600台（套），包括局部功能训练模型、急救技能训练模型、高级模拟人、虚拟仿真设备等教学设备，可开展基础技能和专科技能的培训与考核。各临床轮转科室均配有教学设备齐全的示教室，图书馆设有电子阅览室、自习室，拥有外文生物医学文献数据库、中国知网等多个数据库。医院现有新装修学生公寓楼，每间宿舍均配备空调、热水器、衣柜。连续三年国家住培结业通过100%，每年均有优秀的住院医师留院。</w:t>
      </w:r>
    </w:p>
    <w:p>
      <w:pPr>
        <w:spacing w:line="240" w:lineRule="auto"/>
        <w:ind w:firstLine="562" w:firstLineChars="200"/>
        <w:rPr>
          <w:rFonts w:hint="eastAsia" w:ascii="宋体" w:hAnsi="宋体" w:eastAsia="宋体" w:cs="宋体"/>
          <w:bCs/>
          <w:color w:val="000000"/>
          <w:sz w:val="28"/>
          <w:szCs w:val="28"/>
          <w:highlight w:val="none"/>
        </w:rPr>
      </w:pPr>
      <w:r>
        <w:rPr>
          <w:rFonts w:hint="eastAsia" w:ascii="宋体" w:hAnsi="宋体" w:eastAsia="宋体" w:cs="宋体"/>
          <w:b/>
          <w:color w:val="000000"/>
          <w:sz w:val="28"/>
          <w:szCs w:val="28"/>
          <w:highlight w:val="none"/>
        </w:rPr>
        <w:t>妇产科基地：</w:t>
      </w:r>
      <w:r>
        <w:rPr>
          <w:rFonts w:hint="eastAsia" w:ascii="宋体" w:hAnsi="宋体" w:eastAsia="宋体" w:cs="宋体"/>
          <w:bCs/>
          <w:color w:val="000000"/>
          <w:sz w:val="28"/>
          <w:szCs w:val="28"/>
          <w:highlight w:val="none"/>
        </w:rPr>
        <w:t>我院妇科和产科均是广东省临床医学重点专科，妇科是卫生部四级妇科内镜手术培训基地、中国妇幼保健协会妇科阴式手术培训基地、佛山市高水平医学重点学科、佛山市妇科医疗质量控制中心挂靠单位、华南地区超声聚焦培训中心，全国妇科内分泌培训基地及常见病培训基地，全国PAC长效避孕示范基地。开放四个住院病区，设置床位150张，年门诊量26万人次，2022年出院8900余人次，2022年住院手术超8300余例，90%采用微无创技术完成。早于1991年开展宫、腹腔镜手术，2012年获评为“卫生部四级妇科内镜技术培训基地”，内镜技术处于全国一流水平；2012年起开展单孔腹腔镜、经阴道内镜手术，处于全国先进水平；2018年获“华山论剑”全国优秀手术视频比赛一等奖，2022年获子宫内膜异位症规范化手术视频比赛全国总决赛第二名。2013年在华南地区率先开展高强度聚焦超声技术治疗子宫肌瘤、子宫腺肌病等。设置了“盆腔器官脱垂、妇科肿瘤与宫颈疾病、子宫内膜异位症、超声聚焦无创诊治、输卵管疾病、宫腔疾病、生殖道畸形、妇科内分泌、普通妇科及计划生育”等专病诊治中心。技术力量居佛山市领先地位、广东省先进行列，在国内妇科学界拥有较高声誉，其中经阴道系列手术及盆底重建技术在国内处于领先地位。</w:t>
      </w:r>
      <w:r>
        <w:rPr>
          <w:rFonts w:hint="eastAsia" w:ascii="宋体" w:hAnsi="宋体" w:eastAsia="宋体" w:cs="宋体"/>
          <w:color w:val="000000"/>
          <w:sz w:val="28"/>
          <w:szCs w:val="28"/>
          <w:highlight w:val="none"/>
        </w:rPr>
        <w:t>产科是佛山市产科医疗质量控制中心，佛山市危重孕产妇救治中心，是佛山市产科业务指导中心，肩负着全市基层医院产科知识技能培训、考核和危重孕产妇的抢救重任。设有五大部门和五大诊治中心（产前区、产房、产后区、产科门诊、产科超声组以及胎膜早破修补诊治中心、前置胎盘诊治中心、胎儿医学中心、双胎诊治中心）妊娠期糖尿病诊治中心）。多年来，我院产科致力于为佛山乃至粤西地区孕产妇提供优质和安全的全孕期管理，新城院区建立了产科重症监护病房及产科一体化手术部，配备了现代一体化数字手术间，专用于胎儿手术、重大产科手术使用。每年接受大量来自本市及周边地区孕产妇产检分娩、危重孕产妇的抢救和疑难病例的诊治，年门诊量20万余人次，连续多年分娩量超过10000人，2022年我院分娩量17000余人，居佛山市首位，成为全市规模最大的产科专业科室，被称为“佛山人的摇篮”。</w:t>
      </w:r>
      <w:r>
        <w:rPr>
          <w:rFonts w:hint="eastAsia" w:ascii="宋体" w:hAnsi="宋体" w:eastAsia="宋体" w:cs="宋体"/>
          <w:bCs/>
          <w:color w:val="000000"/>
          <w:sz w:val="28"/>
          <w:szCs w:val="28"/>
          <w:highlight w:val="none"/>
        </w:rPr>
        <w:t>目前已建立起母胎医学、普通产科、胎盘源性疾病、妊娠期高血压疾病、妊娠期糖尿病和早产防治等完善的特色亚专科体系。</w:t>
      </w:r>
    </w:p>
    <w:p>
      <w:pPr>
        <w:spacing w:line="240" w:lineRule="auto"/>
        <w:ind w:firstLine="562" w:firstLineChars="200"/>
        <w:rPr>
          <w:rFonts w:hint="eastAsia" w:ascii="宋体" w:hAnsi="宋体" w:eastAsia="宋体" w:cs="宋体"/>
          <w:color w:val="000000"/>
          <w:sz w:val="28"/>
          <w:szCs w:val="28"/>
          <w:highlight w:val="none"/>
        </w:rPr>
      </w:pPr>
      <w:r>
        <w:rPr>
          <w:rFonts w:hint="eastAsia" w:ascii="宋体" w:hAnsi="宋体" w:eastAsia="宋体" w:cs="宋体"/>
          <w:b/>
          <w:color w:val="000000"/>
          <w:sz w:val="28"/>
          <w:szCs w:val="28"/>
          <w:highlight w:val="none"/>
        </w:rPr>
        <w:t>儿科基地</w:t>
      </w:r>
      <w:r>
        <w:rPr>
          <w:rFonts w:hint="eastAsia" w:ascii="宋体" w:hAnsi="宋体" w:eastAsia="宋体" w:cs="宋体"/>
          <w:color w:val="000000"/>
          <w:sz w:val="28"/>
          <w:szCs w:val="28"/>
          <w:highlight w:val="none"/>
        </w:rPr>
        <w:t>：儿科是广东省临床重点专科，佛山市高水平医学重点专科，佛山地区儿科质量控制中心挂靠单位，佛山市小儿急危重症、疑难病症转运救治中心，佛山市突发公共卫生事件的集中救治单位和指定专家会诊单位。2021年组建了佛山市第一家处理儿童感染性疾病等公共卫生突发事件的处理中心。我院儿科已具备相当规模，设备齐全，技术力量雄厚，在本市及周边地区具有明显优势，尤其在小儿神经系统、呼吸系统、消化系统、内分泌系统、肾脏风湿、小儿康复、感染性疾病等诊治方面处于全市领先地位。新生儿科是广东省首批新生儿保健特色专科、广东省护理学会新生儿专科护士培训基地、佛山市新生儿重点专科、佛山市危重新生儿救治中心、佛山市新生儿疾病筛查中心、德国海德堡大学儿童医院协作单位、中国新生儿协作网成员单位，肩负佛山市及粤西地区危重症新生儿转运救治工作。PICU是佛山市医学会儿童危重症学会主任委员单位，团队已发展成为梯队结构合理、技术力量雄厚、研究方向稳定、人员素质较高的专业团队，承担着佛山市及周边地区儿童重症疾病的救治任务。儿科基地专科分设细致，由新生儿科、儿科呼吸、儿科消化、儿科神经、儿科感染、PICU、儿童保健科等共十余个亚专科组成，病种资源齐全、丰富；能提供充足的实操与拓展资源。</w:t>
      </w:r>
    </w:p>
    <w:p>
      <w:pPr>
        <w:spacing w:line="240" w:lineRule="auto"/>
        <w:ind w:firstLine="562" w:firstLineChars="200"/>
        <w:rPr>
          <w:rFonts w:hint="eastAsia" w:ascii="宋体" w:hAnsi="宋体" w:eastAsia="宋体" w:cs="宋体"/>
          <w:sz w:val="28"/>
          <w:szCs w:val="28"/>
          <w:highlight w:val="none"/>
        </w:rPr>
      </w:pPr>
      <w:bookmarkStart w:id="0" w:name="_GoBack"/>
      <w:bookmarkEnd w:id="0"/>
      <w:r>
        <w:rPr>
          <w:rFonts w:hint="eastAsia" w:ascii="宋体" w:hAnsi="宋体" w:eastAsia="宋体" w:cs="宋体"/>
          <w:b/>
          <w:sz w:val="28"/>
          <w:szCs w:val="28"/>
          <w:highlight w:val="none"/>
        </w:rPr>
        <w:t>儿外科</w:t>
      </w:r>
      <w:r>
        <w:rPr>
          <w:rFonts w:hint="eastAsia" w:ascii="宋体" w:hAnsi="宋体" w:cs="宋体"/>
          <w:b/>
          <w:sz w:val="28"/>
          <w:szCs w:val="28"/>
          <w:highlight w:val="none"/>
          <w:lang w:val="en-US" w:eastAsia="zh-CN"/>
        </w:rPr>
        <w:t>基地</w:t>
      </w:r>
      <w:r>
        <w:rPr>
          <w:rFonts w:hint="eastAsia" w:ascii="宋体" w:hAnsi="宋体" w:eastAsia="宋体" w:cs="宋体"/>
          <w:sz w:val="28"/>
          <w:szCs w:val="28"/>
          <w:highlight w:val="none"/>
        </w:rPr>
        <w:t>：为佛山市十四五高水平医学重点专科、是国家卫生健康委员会指定小儿先天性结构畸形定点医疗机构、全国妊娠合并外科疾病规范化治疗培训基地、广东省妇幼安康工程妇幼泌尿外科疾病防治项目实施组长单位、广东省泌尿外科专科护士培训基地、广东省男性小儿性发育监测诊疗中心、华南女性与小儿尿动力培训中心等。妇幼外科诊疗特色鲜明，胎儿外科、小儿先天性结构畸形、妊娠急腹症、妊娠泌尿系结石、外生殖器发育异常、小儿先天性肾积水、小儿骨科矫形、烧伤整形、小儿癫痫的外科治疗等独树一帜。现有病床105张，医师队伍共44人，其中主任医师6人、副主任医师12人、主治医师11人,博士6人、硕士30人，硕士研究生导师6名。治疗范围主要涉及新生儿外科、小儿普外、小儿肿瘤、小儿神经外科、小儿泌尿外科、小儿骨科等相关专业领域。手术团队完成亚洲首例开放式胎儿手术，填补国内空白；率先在省内开展小儿腹腔镜等小儿微创手术治疗。近年来，在国内外医学杂志上发表学术论文100余篇，承担多项省部级科技攻关课题的研究。</w:t>
      </w:r>
    </w:p>
    <w:p>
      <w:pPr>
        <w:widowControl/>
        <w:shd w:val="clear" w:color="auto" w:fill="FFFFFF"/>
        <w:spacing w:before="225" w:line="240" w:lineRule="auto"/>
        <w:ind w:firstLine="562" w:firstLineChars="200"/>
        <w:jc w:val="both"/>
        <w:rPr>
          <w:rFonts w:hint="eastAsia" w:ascii="宋体" w:hAnsi="宋体" w:eastAsia="宋体" w:cs="宋体"/>
          <w:color w:val="000000" w:themeColor="text1"/>
          <w:kern w:val="0"/>
          <w:sz w:val="28"/>
          <w:szCs w:val="28"/>
          <w:highlight w:val="none"/>
        </w:rPr>
      </w:pPr>
      <w:r>
        <w:rPr>
          <w:rFonts w:hint="eastAsia" w:ascii="宋体" w:hAnsi="宋体" w:eastAsia="宋体" w:cs="宋体"/>
          <w:b/>
          <w:bCs/>
          <w:color w:val="000000" w:themeColor="text1"/>
          <w:kern w:val="0"/>
          <w:sz w:val="28"/>
          <w:szCs w:val="28"/>
          <w:highlight w:val="none"/>
        </w:rPr>
        <w:t>惠州市第二妇幼保健院</w:t>
      </w:r>
      <w:r>
        <w:rPr>
          <w:rFonts w:hint="eastAsia" w:ascii="宋体" w:hAnsi="宋体" w:eastAsia="宋体" w:cs="宋体"/>
          <w:color w:val="000000" w:themeColor="text1"/>
          <w:kern w:val="0"/>
          <w:sz w:val="28"/>
          <w:szCs w:val="28"/>
          <w:highlight w:val="none"/>
          <w:lang w:eastAsia="zh-CN"/>
        </w:rPr>
        <w:t>：</w:t>
      </w:r>
      <w:r>
        <w:rPr>
          <w:rFonts w:hint="eastAsia" w:ascii="宋体" w:hAnsi="宋体" w:eastAsia="宋体" w:cs="宋体"/>
          <w:color w:val="000000" w:themeColor="text1"/>
          <w:kern w:val="0"/>
          <w:sz w:val="28"/>
          <w:szCs w:val="28"/>
          <w:highlight w:val="none"/>
        </w:rPr>
        <w:t>始建于1974年，前身是惠州市妇幼保健所、惠州市妇幼保健院，2009年更名为惠州市第二妇幼保健院，2016年与原惠城区人口和计划生育服务站合并成立惠州市第二妇幼保健计划生育服务中心，2017年成为广东省妇幼保健院紧密型医联体，2018年成为广东医科大学附属惠州妇女儿童医院，</w:t>
      </w:r>
      <w:r>
        <w:rPr>
          <w:rFonts w:hint="eastAsia" w:ascii="宋体" w:hAnsi="宋体" w:eastAsia="宋体" w:cs="宋体"/>
          <w:color w:val="000000" w:themeColor="text1"/>
          <w:kern w:val="0"/>
          <w:sz w:val="28"/>
          <w:szCs w:val="28"/>
          <w:highlight w:val="none"/>
          <w:lang w:val="en-US" w:eastAsia="zh-CN"/>
        </w:rPr>
        <w:t>2021年3月月通过等级医院评审，</w:t>
      </w:r>
      <w:r>
        <w:rPr>
          <w:rFonts w:hint="eastAsia" w:ascii="宋体" w:hAnsi="宋体" w:eastAsia="宋体" w:cs="宋体"/>
          <w:color w:val="000000" w:themeColor="text1"/>
          <w:kern w:val="0"/>
          <w:sz w:val="28"/>
          <w:szCs w:val="28"/>
          <w:highlight w:val="none"/>
        </w:rPr>
        <w:t>现已发展成为一所集预防、医疗、保健、科研和教学于一体的三级甲等妇幼保健院，是惠州市医保合作医疗定点单位，惠州市艾滋病母婴阻断试点单位，广东省爱婴医院，广东省唯一承担中国/联合国人口基金第五周期，第六周期国家项目任务工作单位。并同时拥有5个市级医学重点专科—妇科、产科、新生儿科、儿科、临床护理，其中新生儿科重症患儿抢救和早产儿救治水平达市内领先水平；设有广东省新生儿护理抢救中心惠州市分中心、广东省新生儿疾病筛查中心惠州分中心、广东省妇幼保健院乳腺病防治中心惠州分中心等一批省市技术协作中心以及生殖医学中心（惠州市除中心医院外第二个能够提供辅助生殖技术和试管婴儿项目的特色中心）、产前诊断中心、儿童听力筛查管理和诊断中心（惠州市首家）、中医康复科、小儿神经内科、心理科、小儿外科等一批特色专科，形成了孕产保健及高危孕产妇救治、危重新生儿抢救、小儿外科、儿科危重症救治、宫颈疾病及妇科肿瘤筛查和治疗、乳腺癌防治、出生缺陷综合防治与产前诊断、儿童保健、中医康复等成熟、规范的健康服务体系，曾先后荣获“全国先进模范职工之家”、“全国巾帼文明岗”、“全国三八红旗集体”、“国家级母婴友好医院”、“国家级青年文明号”、“广东省五一劳动奖状”等荣誉，为保障广大妇女儿童群体健康作出了积极的贡献。</w:t>
      </w:r>
    </w:p>
    <w:p>
      <w:pPr>
        <w:widowControl/>
        <w:shd w:val="clear" w:color="auto" w:fill="FFFFFF"/>
        <w:spacing w:before="225" w:line="240" w:lineRule="auto"/>
        <w:ind w:firstLine="560" w:firstLineChars="200"/>
        <w:jc w:val="both"/>
        <w:rPr>
          <w:rFonts w:hint="eastAsia" w:ascii="宋体" w:hAnsi="宋体" w:eastAsia="宋体" w:cs="宋体"/>
          <w:color w:val="000000" w:themeColor="text1"/>
          <w:kern w:val="0"/>
          <w:sz w:val="28"/>
          <w:szCs w:val="28"/>
          <w:highlight w:val="none"/>
        </w:rPr>
      </w:pPr>
      <w:r>
        <w:rPr>
          <w:rFonts w:hint="eastAsia" w:ascii="宋体" w:hAnsi="宋体" w:eastAsia="宋体" w:cs="宋体"/>
          <w:color w:val="000000" w:themeColor="text1"/>
          <w:kern w:val="0"/>
          <w:sz w:val="28"/>
          <w:szCs w:val="28"/>
          <w:highlight w:val="none"/>
        </w:rPr>
        <w:t>医院位于西湖之畔、苏居之滨，总占地面积约 1.6 万平方米，建筑面积约 5.5 万平方米，现有上排总院、上排分院、江北分院三个院区，编制床位500 张。现有在岗人员 800多人。</w:t>
      </w:r>
      <w:r>
        <w:rPr>
          <w:rFonts w:hint="eastAsia" w:ascii="宋体" w:hAnsi="宋体" w:eastAsia="宋体" w:cs="宋体"/>
          <w:color w:val="000000" w:themeColor="text1"/>
          <w:kern w:val="0"/>
          <w:sz w:val="28"/>
          <w:szCs w:val="28"/>
          <w:highlight w:val="none"/>
          <w:lang w:val="en-US" w:eastAsia="zh-CN"/>
        </w:rPr>
        <w:t>年均</w:t>
      </w:r>
      <w:r>
        <w:rPr>
          <w:rFonts w:hint="eastAsia" w:ascii="宋体" w:hAnsi="宋体" w:eastAsia="宋体" w:cs="宋体"/>
          <w:color w:val="000000" w:themeColor="text1"/>
          <w:kern w:val="0"/>
          <w:sz w:val="28"/>
          <w:szCs w:val="28"/>
          <w:highlight w:val="none"/>
        </w:rPr>
        <w:t xml:space="preserve">服务门急诊患者近 </w:t>
      </w:r>
      <w:r>
        <w:rPr>
          <w:rFonts w:hint="eastAsia" w:ascii="宋体" w:hAnsi="宋体" w:eastAsia="宋体" w:cs="宋体"/>
          <w:color w:val="000000" w:themeColor="text1"/>
          <w:kern w:val="0"/>
          <w:sz w:val="28"/>
          <w:szCs w:val="28"/>
          <w:highlight w:val="none"/>
          <w:lang w:val="en-US" w:eastAsia="zh-CN"/>
        </w:rPr>
        <w:t>85</w:t>
      </w:r>
      <w:r>
        <w:rPr>
          <w:rFonts w:hint="eastAsia" w:ascii="宋体" w:hAnsi="宋体" w:eastAsia="宋体" w:cs="宋体"/>
          <w:color w:val="000000" w:themeColor="text1"/>
          <w:kern w:val="0"/>
          <w:sz w:val="28"/>
          <w:szCs w:val="28"/>
          <w:highlight w:val="none"/>
        </w:rPr>
        <w:t>万人次、收治患者近2.5万人次、助产分娩 1万人，医院综合实力在全国县区级妇幼保健院中排名前20之列。医院学科优势突出，专业特色明显，技术力量雄厚。</w:t>
      </w:r>
    </w:p>
    <w:p>
      <w:pPr>
        <w:spacing w:line="240" w:lineRule="auto"/>
        <w:ind w:firstLine="560" w:firstLineChars="200"/>
        <w:jc w:val="both"/>
        <w:rPr>
          <w:rFonts w:hint="eastAsia" w:ascii="宋体" w:hAnsi="宋体" w:eastAsia="宋体" w:cs="宋体"/>
          <w:sz w:val="28"/>
          <w:szCs w:val="28"/>
          <w:highlight w:val="none"/>
          <w:lang w:val="en-US" w:eastAsia="zh-CN"/>
        </w:rPr>
      </w:pPr>
      <w:r>
        <w:rPr>
          <w:rFonts w:hint="eastAsia" w:ascii="宋体" w:hAnsi="宋体" w:eastAsia="宋体" w:cs="宋体"/>
          <w:sz w:val="28"/>
          <w:szCs w:val="28"/>
          <w:highlight w:val="none"/>
          <w:lang w:val="en-US" w:eastAsia="zh-CN"/>
        </w:rPr>
        <w:t>惠州市第二妇幼保健院</w:t>
      </w:r>
      <w:r>
        <w:rPr>
          <w:rFonts w:hint="eastAsia" w:ascii="宋体" w:hAnsi="宋体" w:eastAsia="宋体" w:cs="宋体"/>
          <w:sz w:val="28"/>
          <w:szCs w:val="28"/>
          <w:highlight w:val="none"/>
        </w:rPr>
        <w:t>是广东省妇幼保健院住院医师规范化培训协同单位，</w:t>
      </w:r>
      <w:r>
        <w:rPr>
          <w:rFonts w:hint="eastAsia" w:ascii="宋体" w:hAnsi="宋体" w:eastAsia="宋体" w:cs="宋体"/>
          <w:sz w:val="28"/>
          <w:szCs w:val="28"/>
          <w:highlight w:val="none"/>
          <w:lang w:val="en-US" w:eastAsia="zh-CN"/>
        </w:rPr>
        <w:t>可协同培养</w:t>
      </w:r>
      <w:r>
        <w:rPr>
          <w:rFonts w:hint="eastAsia" w:ascii="宋体" w:hAnsi="宋体" w:eastAsia="宋体" w:cs="宋体"/>
          <w:sz w:val="28"/>
          <w:szCs w:val="28"/>
          <w:highlight w:val="none"/>
        </w:rPr>
        <w:t>妇产科、儿科住院医师</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医院重视医学人才教育在高校</w:t>
      </w:r>
      <w:r>
        <w:rPr>
          <w:rFonts w:hint="eastAsia" w:ascii="宋体" w:hAnsi="宋体" w:eastAsia="宋体" w:cs="宋体"/>
          <w:sz w:val="28"/>
          <w:szCs w:val="28"/>
          <w:highlight w:val="none"/>
          <w:lang w:val="en-US" w:eastAsia="zh-CN"/>
        </w:rPr>
        <w:t>教育</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住培教学比赛</w:t>
      </w:r>
      <w:r>
        <w:rPr>
          <w:rFonts w:hint="eastAsia" w:ascii="宋体" w:hAnsi="宋体" w:eastAsia="宋体" w:cs="宋体"/>
          <w:sz w:val="28"/>
          <w:szCs w:val="28"/>
          <w:highlight w:val="none"/>
        </w:rPr>
        <w:t>中屡获殊荣</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连续三年国家住培结业通过100%，每年均优秀的住院医师留院</w:t>
      </w:r>
      <w:r>
        <w:rPr>
          <w:rFonts w:hint="eastAsia" w:ascii="宋体" w:hAnsi="宋体" w:eastAsia="宋体" w:cs="宋体"/>
          <w:sz w:val="28"/>
          <w:szCs w:val="28"/>
          <w:highlight w:val="none"/>
          <w:lang w:val="en-US" w:eastAsia="zh-CN"/>
        </w:rPr>
        <w:t>名额</w:t>
      </w:r>
      <w:r>
        <w:rPr>
          <w:rFonts w:hint="eastAsia" w:ascii="宋体" w:hAnsi="宋体" w:eastAsia="宋体" w:cs="宋体"/>
          <w:sz w:val="28"/>
          <w:szCs w:val="28"/>
          <w:highlight w:val="none"/>
        </w:rPr>
        <w:t>。医疗资源</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rPr>
        <w:t>教学</w:t>
      </w:r>
      <w:r>
        <w:rPr>
          <w:rFonts w:hint="eastAsia" w:ascii="宋体" w:hAnsi="宋体" w:eastAsia="宋体" w:cs="宋体"/>
          <w:sz w:val="28"/>
          <w:szCs w:val="28"/>
          <w:highlight w:val="none"/>
          <w:lang w:val="en-US" w:eastAsia="zh-CN"/>
        </w:rPr>
        <w:t>条件</w:t>
      </w:r>
      <w:r>
        <w:rPr>
          <w:rFonts w:hint="eastAsia" w:ascii="宋体" w:hAnsi="宋体" w:eastAsia="宋体" w:cs="宋体"/>
          <w:sz w:val="28"/>
          <w:szCs w:val="28"/>
          <w:highlight w:val="none"/>
        </w:rPr>
        <w:t>及后勤</w:t>
      </w:r>
      <w:r>
        <w:rPr>
          <w:rFonts w:hint="eastAsia" w:ascii="宋体" w:hAnsi="宋体" w:eastAsia="宋体" w:cs="宋体"/>
          <w:sz w:val="28"/>
          <w:szCs w:val="28"/>
          <w:highlight w:val="none"/>
          <w:lang w:val="en-US" w:eastAsia="zh-CN"/>
        </w:rPr>
        <w:t>保障条件丰厚</w:t>
      </w:r>
      <w:r>
        <w:rPr>
          <w:rFonts w:hint="eastAsia" w:ascii="宋体" w:hAnsi="宋体" w:eastAsia="宋体" w:cs="宋体"/>
          <w:sz w:val="28"/>
          <w:szCs w:val="28"/>
          <w:highlight w:val="none"/>
        </w:rPr>
        <w:t>，</w:t>
      </w:r>
      <w:r>
        <w:rPr>
          <w:rFonts w:hint="eastAsia" w:ascii="宋体" w:hAnsi="宋体" w:eastAsia="宋体" w:cs="宋体"/>
          <w:sz w:val="28"/>
          <w:szCs w:val="28"/>
          <w:highlight w:val="none"/>
          <w:lang w:val="en-US" w:eastAsia="zh-CN"/>
        </w:rPr>
        <w:t>拥有独立</w:t>
      </w:r>
      <w:r>
        <w:rPr>
          <w:rFonts w:hint="eastAsia" w:ascii="宋体" w:hAnsi="宋体" w:eastAsia="宋体" w:cs="宋体"/>
          <w:sz w:val="28"/>
          <w:szCs w:val="28"/>
          <w:highlight w:val="none"/>
        </w:rPr>
        <w:t>医学技能培训</w:t>
      </w:r>
      <w:r>
        <w:rPr>
          <w:rFonts w:hint="eastAsia" w:ascii="宋体" w:hAnsi="宋体" w:eastAsia="宋体" w:cs="宋体"/>
          <w:sz w:val="28"/>
          <w:szCs w:val="28"/>
          <w:highlight w:val="none"/>
          <w:lang w:val="en-US" w:eastAsia="zh-CN"/>
        </w:rPr>
        <w:t>中心，教具模型</w:t>
      </w:r>
      <w:r>
        <w:rPr>
          <w:rFonts w:hint="eastAsia" w:ascii="宋体" w:hAnsi="宋体" w:eastAsia="宋体" w:cs="宋体"/>
          <w:sz w:val="28"/>
          <w:szCs w:val="28"/>
          <w:highlight w:val="none"/>
        </w:rPr>
        <w:t>包括高级女性模拟人、新生儿复苏模拟人、高级综合穿刺仿生标准化病人、宫腹腔镜基础训练系统、虚拟</w:t>
      </w:r>
      <w:r>
        <w:rPr>
          <w:rFonts w:hint="eastAsia" w:ascii="宋体" w:hAnsi="宋体" w:eastAsia="宋体" w:cs="宋体"/>
          <w:sz w:val="28"/>
          <w:szCs w:val="28"/>
          <w:highlight w:val="none"/>
          <w:lang w:val="en-US" w:eastAsia="zh-CN"/>
        </w:rPr>
        <w:t>接生助产模型</w:t>
      </w:r>
      <w:r>
        <w:rPr>
          <w:rFonts w:hint="eastAsia" w:ascii="宋体" w:hAnsi="宋体" w:eastAsia="宋体" w:cs="宋体"/>
          <w:sz w:val="28"/>
          <w:szCs w:val="28"/>
          <w:highlight w:val="none"/>
        </w:rPr>
        <w:t>等教学设备，各轮转科室均配有教学设备齐全的示教室，图书馆设有电子阅览室、自习室，拥有外文生物医学文献数据库、中国知网等多个数据库。医院现有学生公寓楼，每间宿舍均配备空调、热水器</w:t>
      </w:r>
      <w:r>
        <w:rPr>
          <w:rFonts w:hint="eastAsia" w:ascii="宋体" w:hAnsi="宋体" w:eastAsia="宋体" w:cs="宋体"/>
          <w:sz w:val="28"/>
          <w:szCs w:val="28"/>
          <w:highlight w:val="none"/>
          <w:lang w:eastAsia="zh-CN"/>
        </w:rPr>
        <w:t>，</w:t>
      </w:r>
      <w:r>
        <w:rPr>
          <w:rFonts w:hint="eastAsia" w:ascii="宋体" w:hAnsi="宋体" w:eastAsia="宋体" w:cs="宋体"/>
          <w:sz w:val="28"/>
          <w:szCs w:val="28"/>
          <w:highlight w:val="none"/>
          <w:lang w:val="en-US" w:eastAsia="zh-CN"/>
        </w:rPr>
        <w:t>宿舍楼设置有自习室。</w:t>
      </w:r>
    </w:p>
    <w:p>
      <w:pPr>
        <w:spacing w:line="240" w:lineRule="auto"/>
        <w:ind w:firstLine="560" w:firstLineChars="200"/>
        <w:jc w:val="both"/>
        <w:rPr>
          <w:rFonts w:hint="eastAsia" w:ascii="宋体" w:hAnsi="宋体" w:eastAsia="宋体" w:cs="宋体"/>
          <w:sz w:val="28"/>
          <w:szCs w:val="28"/>
          <w:highlight w:val="none"/>
          <w:lang w:val="en-US" w:eastAsia="zh-CN"/>
        </w:rPr>
      </w:pPr>
    </w:p>
    <w:p>
      <w:pPr>
        <w:spacing w:line="240" w:lineRule="auto"/>
        <w:ind w:firstLine="560" w:firstLineChars="200"/>
        <w:jc w:val="both"/>
        <w:rPr>
          <w:rFonts w:hint="eastAsia" w:ascii="宋体" w:hAnsi="宋体" w:eastAsia="宋体" w:cs="宋体"/>
          <w:sz w:val="28"/>
          <w:szCs w:val="28"/>
          <w:highlight w:val="none"/>
          <w:lang w:val="en-US" w:eastAsia="zh-CN"/>
        </w:rPr>
      </w:pPr>
    </w:p>
    <w:p>
      <w:pPr>
        <w:spacing w:line="240" w:lineRule="auto"/>
        <w:jc w:val="both"/>
        <w:rPr>
          <w:rFonts w:hint="eastAsia" w:ascii="宋体" w:hAnsi="宋体" w:eastAsia="宋体" w:cs="宋体"/>
          <w:sz w:val="28"/>
          <w:szCs w:val="28"/>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D06F641"/>
    <w:multiLevelType w:val="singleLevel"/>
    <w:tmpl w:val="7D06F6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2ZGZiNzZiNDVlOGViOWVmM2JhOTY0NGJkNjUyYzgifQ=="/>
  </w:docVars>
  <w:rsids>
    <w:rsidRoot w:val="004F5627"/>
    <w:rsid w:val="0013344B"/>
    <w:rsid w:val="00142C1C"/>
    <w:rsid w:val="00147FAA"/>
    <w:rsid w:val="00235C0A"/>
    <w:rsid w:val="00284C3D"/>
    <w:rsid w:val="002B0A06"/>
    <w:rsid w:val="00324A19"/>
    <w:rsid w:val="00384711"/>
    <w:rsid w:val="003B249F"/>
    <w:rsid w:val="004E2F40"/>
    <w:rsid w:val="004E7CC5"/>
    <w:rsid w:val="004F5627"/>
    <w:rsid w:val="0059246D"/>
    <w:rsid w:val="005C323B"/>
    <w:rsid w:val="006650A6"/>
    <w:rsid w:val="00672393"/>
    <w:rsid w:val="006E2AC1"/>
    <w:rsid w:val="00724D69"/>
    <w:rsid w:val="00750E6B"/>
    <w:rsid w:val="00801733"/>
    <w:rsid w:val="00803EC6"/>
    <w:rsid w:val="00835981"/>
    <w:rsid w:val="008748D2"/>
    <w:rsid w:val="008B74C9"/>
    <w:rsid w:val="008E03AC"/>
    <w:rsid w:val="008E4F51"/>
    <w:rsid w:val="00905DEB"/>
    <w:rsid w:val="0094601D"/>
    <w:rsid w:val="0097107D"/>
    <w:rsid w:val="009E1EC9"/>
    <w:rsid w:val="00A025CF"/>
    <w:rsid w:val="00A37299"/>
    <w:rsid w:val="00A7134E"/>
    <w:rsid w:val="00A86F50"/>
    <w:rsid w:val="00AE6926"/>
    <w:rsid w:val="00B12F67"/>
    <w:rsid w:val="00C15DFB"/>
    <w:rsid w:val="00C6140D"/>
    <w:rsid w:val="00C939EC"/>
    <w:rsid w:val="00CC3D8C"/>
    <w:rsid w:val="00F00ADD"/>
    <w:rsid w:val="00F2336D"/>
    <w:rsid w:val="00F409CD"/>
    <w:rsid w:val="00FA07CB"/>
    <w:rsid w:val="00FA432B"/>
    <w:rsid w:val="00FB46B1"/>
    <w:rsid w:val="00FE7C66"/>
    <w:rsid w:val="01F8755D"/>
    <w:rsid w:val="02672DC5"/>
    <w:rsid w:val="028A140B"/>
    <w:rsid w:val="053A3164"/>
    <w:rsid w:val="05C37AA5"/>
    <w:rsid w:val="05E97A10"/>
    <w:rsid w:val="05F933C9"/>
    <w:rsid w:val="07644C8A"/>
    <w:rsid w:val="07BA1E89"/>
    <w:rsid w:val="08F55D20"/>
    <w:rsid w:val="090E4CE8"/>
    <w:rsid w:val="09413E70"/>
    <w:rsid w:val="0A87206D"/>
    <w:rsid w:val="0AA44560"/>
    <w:rsid w:val="0B9C2483"/>
    <w:rsid w:val="0DEB2CA2"/>
    <w:rsid w:val="0E026264"/>
    <w:rsid w:val="0E035D4A"/>
    <w:rsid w:val="0E05649C"/>
    <w:rsid w:val="0F3B3308"/>
    <w:rsid w:val="100935EF"/>
    <w:rsid w:val="10BC45A4"/>
    <w:rsid w:val="119229CC"/>
    <w:rsid w:val="1399374C"/>
    <w:rsid w:val="169E23FD"/>
    <w:rsid w:val="173160BF"/>
    <w:rsid w:val="17FB3D97"/>
    <w:rsid w:val="186F6701"/>
    <w:rsid w:val="187C60B1"/>
    <w:rsid w:val="18CF7648"/>
    <w:rsid w:val="18FC085E"/>
    <w:rsid w:val="18FF5CE0"/>
    <w:rsid w:val="19AF1B58"/>
    <w:rsid w:val="19FB3888"/>
    <w:rsid w:val="1A2266FE"/>
    <w:rsid w:val="1AF776D6"/>
    <w:rsid w:val="1B87158E"/>
    <w:rsid w:val="1B9A007E"/>
    <w:rsid w:val="1D827395"/>
    <w:rsid w:val="1ED63AA6"/>
    <w:rsid w:val="1EDC521B"/>
    <w:rsid w:val="1EFB52BB"/>
    <w:rsid w:val="1F0205E6"/>
    <w:rsid w:val="1F207F5C"/>
    <w:rsid w:val="204333BD"/>
    <w:rsid w:val="20877D07"/>
    <w:rsid w:val="22D67259"/>
    <w:rsid w:val="240E0E11"/>
    <w:rsid w:val="256A0B04"/>
    <w:rsid w:val="271B299E"/>
    <w:rsid w:val="27E014F2"/>
    <w:rsid w:val="29CC50C9"/>
    <w:rsid w:val="2A3F18D2"/>
    <w:rsid w:val="2AA44A58"/>
    <w:rsid w:val="2B5D3383"/>
    <w:rsid w:val="2EDB4C0E"/>
    <w:rsid w:val="2F777CA0"/>
    <w:rsid w:val="2F8C268B"/>
    <w:rsid w:val="2FA83DEC"/>
    <w:rsid w:val="31945524"/>
    <w:rsid w:val="32AC3306"/>
    <w:rsid w:val="33550F52"/>
    <w:rsid w:val="33C5616B"/>
    <w:rsid w:val="34480B4A"/>
    <w:rsid w:val="344C4197"/>
    <w:rsid w:val="361160C5"/>
    <w:rsid w:val="36432019"/>
    <w:rsid w:val="36820BD0"/>
    <w:rsid w:val="368E5683"/>
    <w:rsid w:val="36E903C3"/>
    <w:rsid w:val="36F61A2C"/>
    <w:rsid w:val="37354DAC"/>
    <w:rsid w:val="37983B97"/>
    <w:rsid w:val="386B729B"/>
    <w:rsid w:val="387939C8"/>
    <w:rsid w:val="394621BC"/>
    <w:rsid w:val="395E2158"/>
    <w:rsid w:val="39933350"/>
    <w:rsid w:val="3A424C25"/>
    <w:rsid w:val="3AC86100"/>
    <w:rsid w:val="3B091D08"/>
    <w:rsid w:val="3C1370A2"/>
    <w:rsid w:val="3CA26003"/>
    <w:rsid w:val="3CFE0CDF"/>
    <w:rsid w:val="3D65451B"/>
    <w:rsid w:val="3D856420"/>
    <w:rsid w:val="3D8B5869"/>
    <w:rsid w:val="3DCB1625"/>
    <w:rsid w:val="3E4031C1"/>
    <w:rsid w:val="3F38752D"/>
    <w:rsid w:val="40DF2CB5"/>
    <w:rsid w:val="448E1C1F"/>
    <w:rsid w:val="46E576CE"/>
    <w:rsid w:val="48081689"/>
    <w:rsid w:val="4831666F"/>
    <w:rsid w:val="48335AC8"/>
    <w:rsid w:val="49BD71DA"/>
    <w:rsid w:val="4A4B02C6"/>
    <w:rsid w:val="4B6228E3"/>
    <w:rsid w:val="4B9C29D2"/>
    <w:rsid w:val="4BE56F53"/>
    <w:rsid w:val="4BF536CC"/>
    <w:rsid w:val="4BF70A34"/>
    <w:rsid w:val="4D035D18"/>
    <w:rsid w:val="4F4710E2"/>
    <w:rsid w:val="4F5543EF"/>
    <w:rsid w:val="4FFF1263"/>
    <w:rsid w:val="500D4CCA"/>
    <w:rsid w:val="515C2232"/>
    <w:rsid w:val="5160707C"/>
    <w:rsid w:val="516B3BDB"/>
    <w:rsid w:val="51B5755D"/>
    <w:rsid w:val="520D3941"/>
    <w:rsid w:val="523A428A"/>
    <w:rsid w:val="546F5F80"/>
    <w:rsid w:val="55E069DD"/>
    <w:rsid w:val="56464C97"/>
    <w:rsid w:val="56BC7FA7"/>
    <w:rsid w:val="573046D3"/>
    <w:rsid w:val="57310CA3"/>
    <w:rsid w:val="581F37ED"/>
    <w:rsid w:val="587468F9"/>
    <w:rsid w:val="5B5419FF"/>
    <w:rsid w:val="5C0547B1"/>
    <w:rsid w:val="5D1F7DEB"/>
    <w:rsid w:val="5DF165C0"/>
    <w:rsid w:val="5E5A7F36"/>
    <w:rsid w:val="5F3015C4"/>
    <w:rsid w:val="5FA62A45"/>
    <w:rsid w:val="605427B0"/>
    <w:rsid w:val="608C1C3B"/>
    <w:rsid w:val="60FC20B4"/>
    <w:rsid w:val="61B946C7"/>
    <w:rsid w:val="628F5A13"/>
    <w:rsid w:val="630E06E5"/>
    <w:rsid w:val="648D5397"/>
    <w:rsid w:val="64994927"/>
    <w:rsid w:val="64F814AC"/>
    <w:rsid w:val="65282C0A"/>
    <w:rsid w:val="65FF415D"/>
    <w:rsid w:val="660E6C4E"/>
    <w:rsid w:val="661A1A97"/>
    <w:rsid w:val="69E87EE9"/>
    <w:rsid w:val="6A2D7FEB"/>
    <w:rsid w:val="6A30461D"/>
    <w:rsid w:val="6A866C7F"/>
    <w:rsid w:val="6B2313EE"/>
    <w:rsid w:val="6B647ABE"/>
    <w:rsid w:val="6C116020"/>
    <w:rsid w:val="6DA5393F"/>
    <w:rsid w:val="70B52AE8"/>
    <w:rsid w:val="717B3A92"/>
    <w:rsid w:val="71AD1B0E"/>
    <w:rsid w:val="72822E9E"/>
    <w:rsid w:val="72961B42"/>
    <w:rsid w:val="735A34D3"/>
    <w:rsid w:val="73C153A1"/>
    <w:rsid w:val="743F3DA0"/>
    <w:rsid w:val="74873C2F"/>
    <w:rsid w:val="75D62912"/>
    <w:rsid w:val="77C02BE3"/>
    <w:rsid w:val="78B628C4"/>
    <w:rsid w:val="78FB3062"/>
    <w:rsid w:val="79E40EFA"/>
    <w:rsid w:val="7A073C68"/>
    <w:rsid w:val="7A7F0F0C"/>
    <w:rsid w:val="7C6105AA"/>
    <w:rsid w:val="7C9378B1"/>
    <w:rsid w:val="7DCF1BE2"/>
    <w:rsid w:val="7E547FB7"/>
    <w:rsid w:val="7EEC7FF7"/>
    <w:rsid w:val="7EF664A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qFormat/>
    <w:uiPriority w:val="0"/>
    <w:pPr>
      <w:keepNext/>
      <w:keepLines/>
      <w:outlineLvl w:val="0"/>
    </w:pPr>
    <w:rPr>
      <w:rFonts w:asciiTheme="minorHAnsi" w:hAnsiTheme="minorHAnsi"/>
      <w:b/>
      <w:kern w:val="44"/>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5"/>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6">
    <w:name w:val="Normal (Web)"/>
    <w:basedOn w:val="1"/>
    <w:qFormat/>
    <w:uiPriority w:val="99"/>
    <w:pPr>
      <w:spacing w:beforeAutospacing="1" w:afterAutospacing="1"/>
      <w:jc w:val="left"/>
    </w:pPr>
    <w:rPr>
      <w:kern w:val="0"/>
      <w:sz w:val="24"/>
    </w:rPr>
  </w:style>
  <w:style w:type="character" w:customStyle="1" w:styleId="9">
    <w:name w:val="页眉 Char"/>
    <w:basedOn w:val="8"/>
    <w:link w:val="5"/>
    <w:qFormat/>
    <w:uiPriority w:val="99"/>
    <w:rPr>
      <w:sz w:val="18"/>
      <w:szCs w:val="18"/>
    </w:rPr>
  </w:style>
  <w:style w:type="character" w:customStyle="1" w:styleId="10">
    <w:name w:val="页脚 Char"/>
    <w:basedOn w:val="8"/>
    <w:link w:val="4"/>
    <w:qFormat/>
    <w:uiPriority w:val="99"/>
    <w:rPr>
      <w:sz w:val="18"/>
      <w:szCs w:val="18"/>
    </w:rPr>
  </w:style>
  <w:style w:type="character" w:customStyle="1" w:styleId="11">
    <w:name w:val="列表段落 字符"/>
    <w:basedOn w:val="8"/>
    <w:link w:val="12"/>
    <w:qFormat/>
    <w:uiPriority w:val="0"/>
    <w:rPr>
      <w:rFonts w:ascii="仿宋_GB2312" w:eastAsia="仿宋_GB2312"/>
      <w:sz w:val="24"/>
    </w:rPr>
  </w:style>
  <w:style w:type="paragraph" w:customStyle="1" w:styleId="12">
    <w:name w:val="列出段落1"/>
    <w:basedOn w:val="1"/>
    <w:link w:val="11"/>
    <w:qFormat/>
    <w:uiPriority w:val="0"/>
    <w:pPr>
      <w:adjustRightInd w:val="0"/>
      <w:snapToGrid w:val="0"/>
      <w:spacing w:line="360" w:lineRule="auto"/>
      <w:ind w:firstLine="420" w:firstLineChars="200"/>
      <w:jc w:val="left"/>
    </w:pPr>
    <w:rPr>
      <w:rFonts w:ascii="仿宋_GB2312" w:eastAsia="仿宋_GB2312" w:hAnsiTheme="minorHAnsi" w:cstheme="minorBidi"/>
      <w:sz w:val="24"/>
      <w:szCs w:val="22"/>
    </w:rPr>
  </w:style>
  <w:style w:type="paragraph" w:customStyle="1" w:styleId="13">
    <w:name w:val="列出段落2"/>
    <w:basedOn w:val="1"/>
    <w:qFormat/>
    <w:uiPriority w:val="0"/>
    <w:pPr>
      <w:ind w:firstLine="420" w:firstLineChars="200"/>
    </w:pPr>
  </w:style>
  <w:style w:type="paragraph" w:styleId="14">
    <w:name w:val="List Paragraph"/>
    <w:basedOn w:val="1"/>
    <w:unhideWhenUsed/>
    <w:qFormat/>
    <w:uiPriority w:val="99"/>
    <w:pPr>
      <w:ind w:firstLine="420" w:firstLineChars="200"/>
    </w:pPr>
  </w:style>
  <w:style w:type="character" w:customStyle="1" w:styleId="15">
    <w:name w:val="批注框文本 Char"/>
    <w:basedOn w:val="8"/>
    <w:link w:val="3"/>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8</Pages>
  <Words>625</Words>
  <Characters>3564</Characters>
  <Lines>29</Lines>
  <Paragraphs>8</Paragraphs>
  <TotalTime>99</TotalTime>
  <ScaleCrop>false</ScaleCrop>
  <LinksUpToDate>false</LinksUpToDate>
  <CharactersWithSpaces>4181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2020-03-23T09:31:00Z</dcterms:created>
  <dc:creator>罗一飞</dc:creator>
  <cp:lastModifiedBy>盛夏花开</cp:lastModifiedBy>
  <dcterms:modified xsi:type="dcterms:W3CDTF">2023-03-09T07:28:34Z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EB12C167A93946E4BB93996CB40BC5CC</vt:lpwstr>
  </property>
</Properties>
</file>