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03" w:rsidRDefault="004B5B03" w:rsidP="004B5B03">
      <w:pPr>
        <w:jc w:val="center"/>
        <w:rPr>
          <w:rFonts w:hint="eastAsia"/>
          <w:b/>
          <w:bCs/>
          <w:sz w:val="24"/>
          <w:szCs w:val="24"/>
        </w:rPr>
      </w:pPr>
      <w:r>
        <w:rPr>
          <w:rFonts w:hint="eastAsia"/>
          <w:b/>
          <w:sz w:val="24"/>
          <w:szCs w:val="24"/>
        </w:rPr>
        <w:t>包</w:t>
      </w:r>
      <w:r>
        <w:rPr>
          <w:rFonts w:hint="eastAsia"/>
          <w:b/>
          <w:sz w:val="24"/>
          <w:szCs w:val="24"/>
        </w:rPr>
        <w:t>1</w:t>
      </w:r>
      <w:r>
        <w:rPr>
          <w:rFonts w:hint="eastAsia"/>
          <w:b/>
          <w:sz w:val="24"/>
          <w:szCs w:val="24"/>
        </w:rPr>
        <w:t>：</w:t>
      </w:r>
      <w:r>
        <w:rPr>
          <w:rFonts w:hint="eastAsia"/>
          <w:b/>
          <w:sz w:val="24"/>
          <w:szCs w:val="24"/>
        </w:rPr>
        <w:t xml:space="preserve"> UPS</w:t>
      </w:r>
      <w:r>
        <w:rPr>
          <w:rFonts w:hint="eastAsia"/>
          <w:b/>
          <w:sz w:val="24"/>
          <w:szCs w:val="24"/>
        </w:rPr>
        <w:t>电池</w:t>
      </w:r>
      <w:r>
        <w:rPr>
          <w:rFonts w:hint="eastAsia"/>
          <w:b/>
          <w:sz w:val="24"/>
          <w:szCs w:val="24"/>
        </w:rPr>
        <w:t xml:space="preserve"> 120</w:t>
      </w:r>
      <w:r>
        <w:rPr>
          <w:rFonts w:hint="eastAsia"/>
          <w:b/>
          <w:sz w:val="24"/>
          <w:szCs w:val="24"/>
        </w:rPr>
        <w:t>节</w:t>
      </w:r>
      <w:r>
        <w:rPr>
          <w:rFonts w:hint="eastAsia"/>
          <w:b/>
          <w:sz w:val="24"/>
          <w:szCs w:val="24"/>
        </w:rPr>
        <w:t xml:space="preserve"> </w:t>
      </w:r>
      <w:r>
        <w:rPr>
          <w:rFonts w:hint="eastAsia"/>
          <w:b/>
          <w:bCs/>
          <w:sz w:val="24"/>
          <w:szCs w:val="24"/>
        </w:rPr>
        <w:t>预算</w:t>
      </w:r>
      <w:r w:rsidR="00AB1591">
        <w:rPr>
          <w:rFonts w:hint="eastAsia"/>
          <w:b/>
          <w:bCs/>
          <w:sz w:val="24"/>
          <w:szCs w:val="24"/>
        </w:rPr>
        <w:t>8</w:t>
      </w:r>
      <w:r w:rsidR="00094E79">
        <w:rPr>
          <w:rFonts w:hint="eastAsia"/>
          <w:b/>
          <w:bCs/>
          <w:sz w:val="24"/>
          <w:szCs w:val="24"/>
        </w:rPr>
        <w:t>.4</w:t>
      </w:r>
      <w:r>
        <w:rPr>
          <w:rFonts w:hint="eastAsia"/>
          <w:b/>
          <w:bCs/>
          <w:sz w:val="24"/>
          <w:szCs w:val="24"/>
        </w:rPr>
        <w:t>万元</w:t>
      </w:r>
    </w:p>
    <w:p w:rsidR="004B5B03" w:rsidRPr="00425FEE" w:rsidRDefault="004B5B03" w:rsidP="004B5B03">
      <w:pPr>
        <w:numPr>
          <w:ilvl w:val="0"/>
          <w:numId w:val="1"/>
        </w:numPr>
        <w:tabs>
          <w:tab w:val="left" w:pos="540"/>
        </w:tabs>
        <w:spacing w:line="400" w:lineRule="exact"/>
        <w:rPr>
          <w:b/>
          <w:szCs w:val="21"/>
        </w:rPr>
      </w:pPr>
      <w:r w:rsidRPr="00425FEE">
        <w:rPr>
          <w:rFonts w:hint="eastAsia"/>
          <w:b/>
          <w:szCs w:val="21"/>
        </w:rPr>
        <w:t>基本要求</w:t>
      </w:r>
    </w:p>
    <w:p w:rsidR="004B5B03" w:rsidRDefault="004B5B03" w:rsidP="004B5B03">
      <w:pPr>
        <w:numPr>
          <w:ilvl w:val="0"/>
          <w:numId w:val="2"/>
        </w:numPr>
        <w:spacing w:line="400" w:lineRule="exact"/>
        <w:rPr>
          <w:szCs w:val="21"/>
        </w:rPr>
      </w:pPr>
      <w:r>
        <w:rPr>
          <w:rFonts w:hint="eastAsia"/>
          <w:szCs w:val="21"/>
        </w:rPr>
        <w:t>名称：</w:t>
      </w:r>
      <w:r>
        <w:rPr>
          <w:szCs w:val="21"/>
        </w:rPr>
        <w:t xml:space="preserve"> </w:t>
      </w:r>
      <w:r>
        <w:rPr>
          <w:rFonts w:hint="eastAsia"/>
          <w:szCs w:val="21"/>
        </w:rPr>
        <w:t>UPS</w:t>
      </w:r>
      <w:r>
        <w:rPr>
          <w:rFonts w:hint="eastAsia"/>
          <w:szCs w:val="21"/>
        </w:rPr>
        <w:t>电池</w:t>
      </w:r>
    </w:p>
    <w:p w:rsidR="004B5B03" w:rsidRDefault="004B5B03" w:rsidP="004B5B03">
      <w:pPr>
        <w:numPr>
          <w:ilvl w:val="0"/>
          <w:numId w:val="2"/>
        </w:numPr>
        <w:spacing w:line="400" w:lineRule="exact"/>
        <w:ind w:left="0" w:firstLine="0"/>
        <w:rPr>
          <w:szCs w:val="21"/>
        </w:rPr>
      </w:pPr>
      <w:r>
        <w:rPr>
          <w:rFonts w:hint="eastAsia"/>
          <w:szCs w:val="21"/>
        </w:rPr>
        <w:t>数量：</w:t>
      </w:r>
      <w:r>
        <w:rPr>
          <w:rFonts w:hint="eastAsia"/>
          <w:szCs w:val="21"/>
        </w:rPr>
        <w:t xml:space="preserve"> 120</w:t>
      </w:r>
      <w:r>
        <w:rPr>
          <w:rFonts w:hint="eastAsia"/>
          <w:szCs w:val="21"/>
        </w:rPr>
        <w:t>节</w:t>
      </w:r>
    </w:p>
    <w:p w:rsidR="004B5B03" w:rsidRDefault="004B5B03" w:rsidP="004B5B03">
      <w:pPr>
        <w:numPr>
          <w:ilvl w:val="0"/>
          <w:numId w:val="2"/>
        </w:numPr>
        <w:spacing w:line="400" w:lineRule="exact"/>
        <w:ind w:left="0" w:firstLine="0"/>
        <w:rPr>
          <w:szCs w:val="21"/>
        </w:rPr>
      </w:pPr>
      <w:r>
        <w:rPr>
          <w:rFonts w:hint="eastAsia"/>
          <w:szCs w:val="21"/>
        </w:rPr>
        <w:t>货期：</w:t>
      </w:r>
      <w:r>
        <w:rPr>
          <w:rFonts w:hint="eastAsia"/>
          <w:szCs w:val="21"/>
        </w:rPr>
        <w:t xml:space="preserve"> </w:t>
      </w:r>
      <w:r>
        <w:rPr>
          <w:rFonts w:hint="eastAsia"/>
          <w:szCs w:val="21"/>
        </w:rPr>
        <w:t>下单后</w:t>
      </w:r>
      <w:r>
        <w:rPr>
          <w:rFonts w:hint="eastAsia"/>
          <w:szCs w:val="21"/>
        </w:rPr>
        <w:t>3</w:t>
      </w:r>
      <w:r>
        <w:rPr>
          <w:rFonts w:hint="eastAsia"/>
          <w:szCs w:val="21"/>
        </w:rPr>
        <w:t>天内完成更换</w:t>
      </w:r>
    </w:p>
    <w:p w:rsidR="004B5B03" w:rsidRDefault="004B5B03" w:rsidP="004B5B03">
      <w:pPr>
        <w:numPr>
          <w:ilvl w:val="0"/>
          <w:numId w:val="2"/>
        </w:numPr>
        <w:spacing w:line="400" w:lineRule="exact"/>
        <w:ind w:left="0" w:firstLine="0"/>
        <w:rPr>
          <w:rFonts w:hint="eastAsia"/>
        </w:rPr>
      </w:pPr>
      <w:r w:rsidRPr="00F552B8">
        <w:rPr>
          <w:rFonts w:hint="eastAsia"/>
        </w:rPr>
        <w:t>用途：</w:t>
      </w:r>
      <w:r>
        <w:rPr>
          <w:rFonts w:hint="eastAsia"/>
        </w:rPr>
        <w:t>用于保证信息中心机房</w:t>
      </w:r>
      <w:r>
        <w:rPr>
          <w:rFonts w:hint="eastAsia"/>
        </w:rPr>
        <w:t>UPS</w:t>
      </w:r>
      <w:r>
        <w:rPr>
          <w:rFonts w:hint="eastAsia"/>
        </w:rPr>
        <w:t>供电</w:t>
      </w:r>
    </w:p>
    <w:p w:rsidR="004B5B03" w:rsidRDefault="004B5B03" w:rsidP="004B5B03">
      <w:pPr>
        <w:numPr>
          <w:ilvl w:val="0"/>
          <w:numId w:val="2"/>
        </w:numPr>
        <w:spacing w:line="400" w:lineRule="exact"/>
        <w:ind w:left="0" w:firstLine="0"/>
        <w:rPr>
          <w:rFonts w:hint="eastAsia"/>
        </w:rPr>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4B5B03" w:rsidRPr="004B5B03" w:rsidRDefault="004B5B03" w:rsidP="004B5B03">
      <w:pPr>
        <w:pStyle w:val="a6"/>
        <w:numPr>
          <w:ilvl w:val="0"/>
          <w:numId w:val="1"/>
        </w:numPr>
        <w:tabs>
          <w:tab w:val="left" w:pos="567"/>
        </w:tabs>
        <w:spacing w:line="400" w:lineRule="exact"/>
        <w:ind w:firstLineChars="0"/>
        <w:rPr>
          <w:rFonts w:hint="eastAsia"/>
          <w:b/>
          <w:szCs w:val="21"/>
        </w:rPr>
      </w:pPr>
      <w:r w:rsidRPr="004B5B03">
        <w:rPr>
          <w:rFonts w:hint="eastAsia"/>
          <w:b/>
          <w:szCs w:val="21"/>
        </w:rPr>
        <w:t>主要技术要求（达到或优于）</w:t>
      </w:r>
    </w:p>
    <w:p w:rsidR="004B5B03" w:rsidRDefault="005B6417" w:rsidP="005B6417">
      <w:pPr>
        <w:pStyle w:val="a6"/>
        <w:numPr>
          <w:ilvl w:val="0"/>
          <w:numId w:val="36"/>
        </w:numPr>
        <w:spacing w:line="400" w:lineRule="exact"/>
        <w:ind w:firstLineChars="0"/>
        <w:rPr>
          <w:rFonts w:hint="eastAsia"/>
        </w:rPr>
      </w:pPr>
      <w:r>
        <w:rPr>
          <w:rFonts w:hint="eastAsia"/>
        </w:rPr>
        <w:t>电池要求：</w:t>
      </w:r>
      <w:r>
        <w:rPr>
          <w:rFonts w:hint="eastAsia"/>
        </w:rPr>
        <w:t>12V 100AH</w:t>
      </w:r>
    </w:p>
    <w:p w:rsidR="005B6417" w:rsidRDefault="005B6417" w:rsidP="005B6417">
      <w:pPr>
        <w:pStyle w:val="a6"/>
        <w:numPr>
          <w:ilvl w:val="0"/>
          <w:numId w:val="36"/>
        </w:numPr>
        <w:spacing w:line="400" w:lineRule="exact"/>
        <w:ind w:firstLineChars="0"/>
        <w:rPr>
          <w:rFonts w:hint="eastAsia"/>
        </w:rPr>
      </w:pPr>
      <w:r>
        <w:rPr>
          <w:rFonts w:hint="eastAsia"/>
        </w:rPr>
        <w:t>要求旧电池回收；</w:t>
      </w:r>
    </w:p>
    <w:p w:rsidR="005B6417" w:rsidRDefault="005B6417" w:rsidP="005B6417">
      <w:pPr>
        <w:pStyle w:val="a6"/>
        <w:numPr>
          <w:ilvl w:val="0"/>
          <w:numId w:val="36"/>
        </w:numPr>
        <w:spacing w:line="400" w:lineRule="exact"/>
        <w:ind w:firstLineChars="0"/>
        <w:rPr>
          <w:rFonts w:hint="eastAsia"/>
        </w:rPr>
      </w:pPr>
      <w:r>
        <w:rPr>
          <w:rFonts w:hint="eastAsia"/>
        </w:rPr>
        <w:t>包含安装更换维护等所有费用。</w:t>
      </w:r>
    </w:p>
    <w:p w:rsidR="005B6417" w:rsidRDefault="00912DC2" w:rsidP="005B6417">
      <w:pPr>
        <w:pStyle w:val="a6"/>
        <w:numPr>
          <w:ilvl w:val="0"/>
          <w:numId w:val="36"/>
        </w:numPr>
        <w:spacing w:line="400" w:lineRule="exact"/>
        <w:ind w:firstLineChars="0"/>
        <w:rPr>
          <w:rFonts w:hint="eastAsia"/>
        </w:rPr>
      </w:pPr>
      <w:r>
        <w:rPr>
          <w:rFonts w:asciiTheme="minorEastAsia" w:hAnsiTheme="minorEastAsia" w:hint="eastAsia"/>
        </w:rPr>
        <w:t>★</w:t>
      </w:r>
      <w:r w:rsidR="005B6417">
        <w:rPr>
          <w:rFonts w:hint="eastAsia"/>
        </w:rPr>
        <w:t>电池寿命</w:t>
      </w:r>
      <w:r w:rsidR="005B6417">
        <w:rPr>
          <w:rFonts w:asciiTheme="minorEastAsia" w:hAnsiTheme="minorEastAsia" w:hint="eastAsia"/>
        </w:rPr>
        <w:t>≥</w:t>
      </w:r>
      <w:r w:rsidR="005B6417">
        <w:rPr>
          <w:rFonts w:hint="eastAsia"/>
        </w:rPr>
        <w:t>5</w:t>
      </w:r>
      <w:r w:rsidR="005B6417">
        <w:rPr>
          <w:rFonts w:hint="eastAsia"/>
        </w:rPr>
        <w:t>年；</w:t>
      </w:r>
    </w:p>
    <w:p w:rsidR="00FF2E90" w:rsidRDefault="00FF2E90" w:rsidP="005B6417">
      <w:pPr>
        <w:pStyle w:val="a6"/>
        <w:numPr>
          <w:ilvl w:val="0"/>
          <w:numId w:val="36"/>
        </w:numPr>
        <w:spacing w:line="400" w:lineRule="exact"/>
        <w:ind w:firstLineChars="0"/>
      </w:pPr>
      <w:r>
        <w:rPr>
          <w:rFonts w:asciiTheme="minorEastAsia" w:hAnsiTheme="minorEastAsia" w:hint="eastAsia"/>
        </w:rPr>
        <w:t>▲</w:t>
      </w:r>
      <w:r>
        <w:rPr>
          <w:rFonts w:hint="eastAsia"/>
        </w:rPr>
        <w:t>电池尺寸要求符合现有艾默生</w:t>
      </w:r>
      <w:r>
        <w:rPr>
          <w:rFonts w:hint="eastAsia"/>
        </w:rPr>
        <w:t>UPS</w:t>
      </w:r>
      <w:r>
        <w:rPr>
          <w:rFonts w:hint="eastAsia"/>
        </w:rPr>
        <w:t>主机，参考大小</w:t>
      </w:r>
      <w:r>
        <w:rPr>
          <w:rFonts w:hint="eastAsia"/>
        </w:rPr>
        <w:t>330*173*220mm</w:t>
      </w:r>
      <w:r>
        <w:rPr>
          <w:rFonts w:hint="eastAsia"/>
        </w:rPr>
        <w:t>；</w:t>
      </w:r>
    </w:p>
    <w:p w:rsidR="0086324E" w:rsidRPr="004B5B03" w:rsidRDefault="0086324E" w:rsidP="00F52A22">
      <w:pPr>
        <w:jc w:val="center"/>
        <w:rPr>
          <w:rFonts w:hint="eastAsia"/>
          <w:b/>
          <w:sz w:val="24"/>
          <w:szCs w:val="24"/>
        </w:rPr>
      </w:pPr>
    </w:p>
    <w:p w:rsidR="00F52A22" w:rsidRPr="0060797F" w:rsidRDefault="00F52A22" w:rsidP="00F52A22">
      <w:pPr>
        <w:jc w:val="center"/>
        <w:rPr>
          <w:b/>
          <w:bCs/>
          <w:sz w:val="24"/>
          <w:szCs w:val="24"/>
        </w:rPr>
      </w:pPr>
      <w:r>
        <w:rPr>
          <w:rFonts w:hint="eastAsia"/>
          <w:b/>
          <w:sz w:val="24"/>
          <w:szCs w:val="24"/>
        </w:rPr>
        <w:t>包</w:t>
      </w:r>
      <w:r w:rsidR="004B5B03">
        <w:rPr>
          <w:rFonts w:hint="eastAsia"/>
          <w:b/>
          <w:sz w:val="24"/>
          <w:szCs w:val="24"/>
        </w:rPr>
        <w:t>2</w:t>
      </w:r>
      <w:r>
        <w:rPr>
          <w:rFonts w:hint="eastAsia"/>
          <w:b/>
          <w:sz w:val="24"/>
          <w:szCs w:val="24"/>
        </w:rPr>
        <w:t>：</w:t>
      </w:r>
      <w:r w:rsidR="007E2C10">
        <w:rPr>
          <w:rFonts w:hint="eastAsia"/>
          <w:b/>
          <w:sz w:val="24"/>
          <w:szCs w:val="24"/>
        </w:rPr>
        <w:t xml:space="preserve"> </w:t>
      </w:r>
      <w:r w:rsidR="00B129D2">
        <w:rPr>
          <w:rFonts w:hint="eastAsia"/>
          <w:b/>
          <w:sz w:val="24"/>
          <w:szCs w:val="24"/>
        </w:rPr>
        <w:t>屈光筛查仪</w:t>
      </w:r>
      <w:r w:rsidR="00B129D2">
        <w:rPr>
          <w:rFonts w:hint="eastAsia"/>
          <w:b/>
          <w:sz w:val="24"/>
          <w:szCs w:val="24"/>
        </w:rPr>
        <w:tab/>
      </w:r>
      <w:r w:rsidR="00C35007">
        <w:rPr>
          <w:rFonts w:hint="eastAsia"/>
          <w:b/>
          <w:sz w:val="24"/>
          <w:szCs w:val="24"/>
        </w:rPr>
        <w:t xml:space="preserve"> </w:t>
      </w:r>
      <w:r w:rsidR="00570FAB">
        <w:rPr>
          <w:rFonts w:hint="eastAsia"/>
          <w:b/>
          <w:sz w:val="24"/>
          <w:szCs w:val="24"/>
        </w:rPr>
        <w:t>1</w:t>
      </w:r>
      <w:r w:rsidR="00570FAB">
        <w:rPr>
          <w:rFonts w:hint="eastAsia"/>
          <w:b/>
          <w:sz w:val="24"/>
          <w:szCs w:val="24"/>
        </w:rPr>
        <w:t>台</w:t>
      </w:r>
      <w:r w:rsidRPr="0060797F">
        <w:rPr>
          <w:b/>
          <w:bCs/>
          <w:sz w:val="24"/>
          <w:szCs w:val="24"/>
        </w:rPr>
        <w:t xml:space="preserve"> </w:t>
      </w:r>
      <w:r w:rsidR="0068299F">
        <w:rPr>
          <w:rFonts w:hint="eastAsia"/>
          <w:b/>
          <w:bCs/>
          <w:sz w:val="24"/>
          <w:szCs w:val="24"/>
        </w:rPr>
        <w:t>预算</w:t>
      </w:r>
      <w:r w:rsidR="00FA5345">
        <w:rPr>
          <w:rFonts w:hint="eastAsia"/>
          <w:b/>
          <w:bCs/>
          <w:sz w:val="24"/>
          <w:szCs w:val="24"/>
        </w:rPr>
        <w:t>9</w:t>
      </w:r>
      <w:r w:rsidR="00570FAB">
        <w:rPr>
          <w:rFonts w:hint="eastAsia"/>
          <w:b/>
          <w:bCs/>
          <w:sz w:val="24"/>
          <w:szCs w:val="24"/>
        </w:rPr>
        <w:t>万元</w:t>
      </w:r>
    </w:p>
    <w:p w:rsidR="00F52A22" w:rsidRPr="0022386E" w:rsidRDefault="00F52A22" w:rsidP="00F52A22">
      <w:pPr>
        <w:rPr>
          <w:b/>
          <w:bCs/>
          <w:szCs w:val="21"/>
        </w:rPr>
      </w:pPr>
    </w:p>
    <w:p w:rsidR="00F52A22" w:rsidRPr="00425FEE" w:rsidRDefault="00F52A22" w:rsidP="004B5B03">
      <w:pPr>
        <w:numPr>
          <w:ilvl w:val="0"/>
          <w:numId w:val="33"/>
        </w:numPr>
        <w:tabs>
          <w:tab w:val="left" w:pos="540"/>
        </w:tabs>
        <w:spacing w:line="400" w:lineRule="exact"/>
        <w:rPr>
          <w:b/>
          <w:szCs w:val="21"/>
        </w:rPr>
      </w:pPr>
      <w:r w:rsidRPr="00425FEE">
        <w:rPr>
          <w:rFonts w:hint="eastAsia"/>
          <w:b/>
          <w:szCs w:val="21"/>
        </w:rPr>
        <w:t>基本要求</w:t>
      </w:r>
    </w:p>
    <w:p w:rsidR="00F52A22" w:rsidRDefault="00F52A22" w:rsidP="004B5B03">
      <w:pPr>
        <w:numPr>
          <w:ilvl w:val="0"/>
          <w:numId w:val="35"/>
        </w:numPr>
        <w:spacing w:line="400" w:lineRule="exact"/>
        <w:rPr>
          <w:szCs w:val="21"/>
        </w:rPr>
      </w:pPr>
      <w:r>
        <w:rPr>
          <w:rFonts w:hint="eastAsia"/>
          <w:szCs w:val="21"/>
        </w:rPr>
        <w:t>名称：</w:t>
      </w:r>
      <w:r w:rsidR="00C35007">
        <w:rPr>
          <w:szCs w:val="21"/>
        </w:rPr>
        <w:t xml:space="preserve"> </w:t>
      </w:r>
      <w:r w:rsidR="0059400C">
        <w:rPr>
          <w:rFonts w:hint="eastAsia"/>
          <w:szCs w:val="21"/>
        </w:rPr>
        <w:t>屈光筛查仪</w:t>
      </w:r>
    </w:p>
    <w:p w:rsidR="00F52A22" w:rsidRDefault="00F52A22" w:rsidP="004B5B03">
      <w:pPr>
        <w:numPr>
          <w:ilvl w:val="0"/>
          <w:numId w:val="35"/>
        </w:numPr>
        <w:spacing w:line="400" w:lineRule="exact"/>
        <w:rPr>
          <w:szCs w:val="21"/>
        </w:rPr>
      </w:pPr>
      <w:r>
        <w:rPr>
          <w:rFonts w:hint="eastAsia"/>
          <w:szCs w:val="21"/>
        </w:rPr>
        <w:t>数量：</w:t>
      </w:r>
      <w:r w:rsidR="00570FAB">
        <w:rPr>
          <w:rFonts w:hint="eastAsia"/>
          <w:szCs w:val="21"/>
        </w:rPr>
        <w:t xml:space="preserve"> 1</w:t>
      </w:r>
      <w:r w:rsidR="00570FAB">
        <w:rPr>
          <w:rFonts w:hint="eastAsia"/>
          <w:szCs w:val="21"/>
        </w:rPr>
        <w:t>台</w:t>
      </w:r>
    </w:p>
    <w:p w:rsidR="002A4FD2" w:rsidRDefault="00C35007" w:rsidP="004B5B03">
      <w:pPr>
        <w:numPr>
          <w:ilvl w:val="0"/>
          <w:numId w:val="35"/>
        </w:numPr>
        <w:spacing w:line="400" w:lineRule="exact"/>
        <w:rPr>
          <w:szCs w:val="21"/>
        </w:rPr>
      </w:pPr>
      <w:r>
        <w:rPr>
          <w:rFonts w:hint="eastAsia"/>
          <w:szCs w:val="21"/>
        </w:rPr>
        <w:t>货期：签订合同</w:t>
      </w:r>
      <w:r w:rsidR="00F52A22">
        <w:rPr>
          <w:rFonts w:hint="eastAsia"/>
          <w:szCs w:val="21"/>
        </w:rPr>
        <w:t>后一个月内</w:t>
      </w:r>
    </w:p>
    <w:p w:rsidR="00972D89" w:rsidRDefault="00F52A22" w:rsidP="004B5B03">
      <w:pPr>
        <w:numPr>
          <w:ilvl w:val="0"/>
          <w:numId w:val="35"/>
        </w:numPr>
        <w:spacing w:line="400" w:lineRule="exact"/>
      </w:pPr>
      <w:r w:rsidRPr="00F552B8">
        <w:rPr>
          <w:rFonts w:hint="eastAsia"/>
        </w:rPr>
        <w:t>用途：</w:t>
      </w:r>
      <w:r w:rsidR="00972D89" w:rsidRPr="00972D89">
        <w:rPr>
          <w:rFonts w:hint="eastAsia"/>
        </w:rPr>
        <w:t>眼科常规视觉功能检查，快速筛查患者视力发育状况，提示屈光不正、弱视和斜视等信息。</w:t>
      </w:r>
    </w:p>
    <w:p w:rsidR="00F52A22" w:rsidRDefault="00F52A22" w:rsidP="004B5B03">
      <w:pPr>
        <w:numPr>
          <w:ilvl w:val="0"/>
          <w:numId w:val="35"/>
        </w:numPr>
        <w:spacing w:line="400" w:lineRule="exact"/>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F52A22" w:rsidRPr="006C116E" w:rsidRDefault="00F52A22" w:rsidP="004B5B03">
      <w:pPr>
        <w:numPr>
          <w:ilvl w:val="0"/>
          <w:numId w:val="33"/>
        </w:numPr>
        <w:tabs>
          <w:tab w:val="left" w:pos="540"/>
        </w:tabs>
        <w:spacing w:line="400" w:lineRule="exact"/>
        <w:rPr>
          <w:b/>
          <w:szCs w:val="21"/>
        </w:rPr>
      </w:pPr>
      <w:r w:rsidRPr="006C116E">
        <w:rPr>
          <w:rFonts w:hint="eastAsia"/>
          <w:b/>
          <w:szCs w:val="21"/>
        </w:rPr>
        <w:t>主要技术要求（达到或优于）</w:t>
      </w:r>
    </w:p>
    <w:p w:rsidR="00972D89" w:rsidRPr="003F37AC" w:rsidRDefault="00972D89" w:rsidP="00972D89">
      <w:pPr>
        <w:pStyle w:val="1"/>
        <w:numPr>
          <w:ilvl w:val="0"/>
          <w:numId w:val="23"/>
        </w:numPr>
        <w:tabs>
          <w:tab w:val="left" w:pos="360"/>
        </w:tabs>
        <w:spacing w:line="360" w:lineRule="auto"/>
        <w:ind w:leftChars="-2" w:left="-4" w:firstLineChars="1" w:firstLine="2"/>
        <w:rPr>
          <w:rFonts w:ascii="Times New Roman" w:hAnsi="Times New Roman"/>
          <w:color w:val="000000"/>
          <w:sz w:val="21"/>
        </w:rPr>
      </w:pPr>
      <w:r w:rsidRPr="003F37AC">
        <w:rPr>
          <w:rFonts w:ascii="Times New Roman" w:hAnsi="Times New Roman" w:hint="eastAsia"/>
          <w:color w:val="000000"/>
          <w:sz w:val="21"/>
        </w:rPr>
        <w:t>适用于</w:t>
      </w:r>
      <w:r w:rsidRPr="003F37AC">
        <w:rPr>
          <w:rFonts w:ascii="Times New Roman" w:hAnsi="Times New Roman"/>
          <w:color w:val="000000"/>
          <w:sz w:val="21"/>
        </w:rPr>
        <w:t>6</w:t>
      </w:r>
      <w:r w:rsidRPr="003F37AC">
        <w:rPr>
          <w:rFonts w:ascii="Times New Roman" w:hAnsi="Times New Roman" w:hint="eastAsia"/>
          <w:color w:val="000000"/>
          <w:sz w:val="21"/>
        </w:rPr>
        <w:t>个月以上的儿童</w:t>
      </w:r>
      <w:r>
        <w:rPr>
          <w:rFonts w:ascii="Times New Roman" w:hAnsi="Times New Roman" w:hint="eastAsia"/>
          <w:color w:val="000000"/>
          <w:sz w:val="21"/>
        </w:rPr>
        <w:t>，</w:t>
      </w:r>
      <w:r w:rsidRPr="003F37AC">
        <w:rPr>
          <w:rFonts w:ascii="Times New Roman" w:hAnsi="Times New Roman" w:hint="eastAsia"/>
          <w:color w:val="000000"/>
          <w:sz w:val="21"/>
        </w:rPr>
        <w:t>可避免近距离压迫感，减少儿童眼部调节</w:t>
      </w:r>
      <w:r>
        <w:rPr>
          <w:rFonts w:ascii="Times New Roman" w:hAnsi="Times New Roman" w:hint="eastAsia"/>
          <w:color w:val="000000"/>
          <w:sz w:val="21"/>
        </w:rPr>
        <w:t>。</w:t>
      </w:r>
    </w:p>
    <w:p w:rsidR="00972D89" w:rsidRPr="003F37AC"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自动化采集，触屏反应灵敏。</w:t>
      </w:r>
    </w:p>
    <w:p w:rsidR="00972D89" w:rsidRPr="003F37AC"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具有真实原图双眼可视化检测</w:t>
      </w:r>
      <w:r>
        <w:rPr>
          <w:rFonts w:ascii="Times New Roman" w:hAnsi="Times New Roman" w:hint="eastAsia"/>
          <w:color w:val="000000"/>
          <w:sz w:val="21"/>
        </w:rPr>
        <w:t>，双眼同时测量，有效反映屈光参差。</w:t>
      </w:r>
    </w:p>
    <w:p w:rsidR="00972D89" w:rsidRPr="003F37AC" w:rsidRDefault="005630E4" w:rsidP="00972D89">
      <w:pPr>
        <w:pStyle w:val="1"/>
        <w:numPr>
          <w:ilvl w:val="0"/>
          <w:numId w:val="23"/>
        </w:numPr>
        <w:spacing w:line="360" w:lineRule="auto"/>
        <w:ind w:left="0" w:firstLineChars="0"/>
        <w:rPr>
          <w:rFonts w:ascii="Times New Roman" w:hAnsi="Times New Roman"/>
          <w:color w:val="000000"/>
          <w:sz w:val="21"/>
        </w:rPr>
      </w:pPr>
      <w:r>
        <w:rPr>
          <w:rFonts w:ascii="宋体" w:hAnsi="宋体" w:hint="eastAsia"/>
          <w:color w:val="000000"/>
          <w:sz w:val="21"/>
        </w:rPr>
        <w:t>▲</w:t>
      </w:r>
      <w:r w:rsidR="00972D89" w:rsidRPr="003F37AC">
        <w:rPr>
          <w:rFonts w:ascii="Times New Roman" w:hAnsi="Times New Roman" w:hint="eastAsia"/>
          <w:color w:val="000000"/>
          <w:sz w:val="21"/>
        </w:rPr>
        <w:t>可切换左</w:t>
      </w:r>
      <w:r w:rsidR="00972D89" w:rsidRPr="003F37AC">
        <w:rPr>
          <w:rFonts w:ascii="Times New Roman" w:hAnsi="Times New Roman"/>
          <w:color w:val="000000"/>
          <w:sz w:val="21"/>
        </w:rPr>
        <w:t>/</w:t>
      </w:r>
      <w:r w:rsidR="00972D89" w:rsidRPr="003F37AC">
        <w:rPr>
          <w:rFonts w:ascii="Times New Roman" w:hAnsi="Times New Roman" w:hint="eastAsia"/>
          <w:color w:val="000000"/>
          <w:sz w:val="21"/>
        </w:rPr>
        <w:t>右眼检查模式</w:t>
      </w:r>
      <w:r w:rsidR="00972D89">
        <w:rPr>
          <w:rFonts w:ascii="Times New Roman" w:hAnsi="Times New Roman" w:hint="eastAsia"/>
          <w:color w:val="000000"/>
          <w:sz w:val="21"/>
        </w:rPr>
        <w:t>。</w:t>
      </w:r>
      <w:r w:rsidR="00972D89" w:rsidRPr="003F37AC">
        <w:rPr>
          <w:rFonts w:ascii="Times New Roman" w:hAnsi="Times New Roman"/>
          <w:color w:val="000000"/>
          <w:sz w:val="21"/>
        </w:rPr>
        <w:t xml:space="preserve">  </w:t>
      </w:r>
    </w:p>
    <w:p w:rsidR="00972D89" w:rsidRPr="003F37AC"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提供屈光度</w:t>
      </w:r>
      <w:r>
        <w:rPr>
          <w:rFonts w:ascii="Times New Roman" w:hAnsi="Times New Roman" w:hint="eastAsia"/>
          <w:color w:val="000000"/>
          <w:sz w:val="21"/>
        </w:rPr>
        <w:t>(</w:t>
      </w:r>
      <w:r w:rsidRPr="003F37AC">
        <w:rPr>
          <w:rFonts w:ascii="Times New Roman" w:hAnsi="Times New Roman" w:hint="eastAsia"/>
          <w:color w:val="000000"/>
          <w:sz w:val="21"/>
        </w:rPr>
        <w:t>屈光不正、弱视危险因素</w:t>
      </w:r>
      <w:r>
        <w:rPr>
          <w:rFonts w:ascii="Times New Roman" w:hAnsi="Times New Roman" w:hint="eastAsia"/>
          <w:color w:val="000000"/>
          <w:sz w:val="21"/>
        </w:rPr>
        <w:t>)</w:t>
      </w:r>
    </w:p>
    <w:p w:rsidR="00972D89" w:rsidRPr="003F37AC" w:rsidRDefault="00972D89" w:rsidP="00972D89">
      <w:pPr>
        <w:pStyle w:val="1"/>
        <w:numPr>
          <w:ilvl w:val="2"/>
          <w:numId w:val="24"/>
        </w:numPr>
        <w:spacing w:line="360" w:lineRule="auto"/>
        <w:ind w:left="0" w:firstLineChars="0" w:firstLine="0"/>
        <w:rPr>
          <w:rFonts w:ascii="Times New Roman" w:hAnsi="Times New Roman"/>
          <w:color w:val="000000"/>
          <w:sz w:val="21"/>
        </w:rPr>
      </w:pPr>
      <w:r w:rsidRPr="003F37AC">
        <w:rPr>
          <w:rFonts w:ascii="Times New Roman" w:hAnsi="Times New Roman" w:hint="eastAsia"/>
          <w:color w:val="000000"/>
          <w:sz w:val="21"/>
        </w:rPr>
        <w:t>球镜范围：</w:t>
      </w:r>
      <w:r w:rsidRPr="003F37AC">
        <w:rPr>
          <w:rFonts w:ascii="Times New Roman" w:hAnsi="Times New Roman"/>
          <w:color w:val="000000"/>
          <w:sz w:val="21"/>
        </w:rPr>
        <w:t>-7.0~+5.0D</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0.25D</w:t>
      </w:r>
      <w:r>
        <w:rPr>
          <w:rFonts w:ascii="Times New Roman" w:hAnsi="Times New Roman" w:hint="eastAsia"/>
          <w:color w:val="000000"/>
          <w:sz w:val="21"/>
        </w:rPr>
        <w:t>)</w:t>
      </w:r>
      <w:r w:rsidRPr="003F37AC">
        <w:rPr>
          <w:rFonts w:ascii="Times New Roman" w:hAnsi="Times New Roman"/>
          <w:color w:val="000000"/>
          <w:sz w:val="21"/>
        </w:rPr>
        <w:t xml:space="preserve"> </w:t>
      </w:r>
    </w:p>
    <w:p w:rsidR="00972D89" w:rsidRPr="003F37AC" w:rsidRDefault="00972D89" w:rsidP="00972D89">
      <w:pPr>
        <w:pStyle w:val="1"/>
        <w:numPr>
          <w:ilvl w:val="2"/>
          <w:numId w:val="24"/>
        </w:numPr>
        <w:spacing w:line="360" w:lineRule="auto"/>
        <w:ind w:left="0" w:firstLineChars="0" w:firstLine="0"/>
        <w:rPr>
          <w:rFonts w:ascii="Times New Roman" w:hAnsi="Times New Roman"/>
          <w:color w:val="000000"/>
          <w:sz w:val="21"/>
        </w:rPr>
      </w:pPr>
      <w:proofErr w:type="gramStart"/>
      <w:r w:rsidRPr="003F37AC">
        <w:rPr>
          <w:rFonts w:ascii="Times New Roman" w:hAnsi="Times New Roman" w:hint="eastAsia"/>
          <w:color w:val="000000"/>
          <w:sz w:val="21"/>
        </w:rPr>
        <w:lastRenderedPageBreak/>
        <w:t>柱镜范围</w:t>
      </w:r>
      <w:proofErr w:type="gramEnd"/>
      <w:r w:rsidRPr="003F37AC">
        <w:rPr>
          <w:rFonts w:ascii="Times New Roman" w:hAnsi="Times New Roman" w:hint="eastAsia"/>
          <w:color w:val="000000"/>
          <w:sz w:val="21"/>
        </w:rPr>
        <w:t>：</w:t>
      </w:r>
      <w:r w:rsidRPr="003F37AC">
        <w:rPr>
          <w:rFonts w:ascii="Times New Roman" w:hAnsi="Times New Roman"/>
          <w:color w:val="000000"/>
          <w:sz w:val="21"/>
        </w:rPr>
        <w:t>-7.0~+5.0D</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0.25D</w:t>
      </w:r>
      <w:r>
        <w:rPr>
          <w:rFonts w:ascii="Times New Roman" w:hAnsi="Times New Roman" w:hint="eastAsia"/>
          <w:color w:val="000000"/>
          <w:sz w:val="21"/>
        </w:rPr>
        <w:t>)</w:t>
      </w:r>
    </w:p>
    <w:p w:rsidR="00972D89" w:rsidRPr="003F37AC" w:rsidRDefault="00972D89" w:rsidP="00972D89">
      <w:pPr>
        <w:pStyle w:val="1"/>
        <w:numPr>
          <w:ilvl w:val="2"/>
          <w:numId w:val="24"/>
        </w:numPr>
        <w:spacing w:line="360" w:lineRule="auto"/>
        <w:ind w:left="0" w:firstLineChars="0" w:firstLine="0"/>
        <w:rPr>
          <w:rFonts w:ascii="Times New Roman" w:hAnsi="Times New Roman"/>
          <w:color w:val="000000"/>
          <w:sz w:val="21"/>
        </w:rPr>
      </w:pPr>
      <w:r w:rsidRPr="003F37AC">
        <w:rPr>
          <w:rFonts w:ascii="Times New Roman" w:hAnsi="Times New Roman" w:hint="eastAsia"/>
          <w:color w:val="000000"/>
          <w:sz w:val="21"/>
        </w:rPr>
        <w:t>轴</w:t>
      </w:r>
      <w:r w:rsidRPr="003F37AC">
        <w:rPr>
          <w:rFonts w:ascii="Times New Roman" w:hAnsi="Times New Roman"/>
          <w:color w:val="000000"/>
          <w:sz w:val="21"/>
        </w:rPr>
        <w:t xml:space="preserve">    </w:t>
      </w:r>
      <w:r w:rsidRPr="003F37AC">
        <w:rPr>
          <w:rFonts w:ascii="Times New Roman" w:hAnsi="Times New Roman" w:hint="eastAsia"/>
          <w:color w:val="000000"/>
          <w:sz w:val="21"/>
        </w:rPr>
        <w:t>位：</w:t>
      </w:r>
      <w:r w:rsidRPr="003F37AC">
        <w:rPr>
          <w:rFonts w:ascii="Times New Roman" w:hAnsi="Times New Roman"/>
          <w:color w:val="000000"/>
          <w:sz w:val="21"/>
        </w:rPr>
        <w:t>1~180</w:t>
      </w:r>
      <w:r w:rsidRPr="003F37AC">
        <w:rPr>
          <w:rFonts w:ascii="Times New Roman" w:hAnsi="Times New Roman" w:hint="eastAsia"/>
          <w:color w:val="000000"/>
          <w:sz w:val="21"/>
        </w:rPr>
        <w:t>°</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1</w:t>
      </w:r>
      <w:r w:rsidRPr="003F37AC">
        <w:rPr>
          <w:rFonts w:ascii="Times New Roman" w:hAnsi="Times New Roman" w:hint="eastAsia"/>
          <w:color w:val="000000"/>
          <w:sz w:val="21"/>
        </w:rPr>
        <w:t>°</w:t>
      </w:r>
      <w:r>
        <w:rPr>
          <w:rFonts w:ascii="Times New Roman" w:hAnsi="Times New Roman" w:hint="eastAsia"/>
          <w:color w:val="000000"/>
          <w:sz w:val="21"/>
        </w:rPr>
        <w:t>)</w:t>
      </w:r>
      <w:r w:rsidRPr="003F37AC">
        <w:rPr>
          <w:rFonts w:ascii="Times New Roman" w:hAnsi="Times New Roman"/>
          <w:color w:val="000000"/>
          <w:sz w:val="21"/>
        </w:rPr>
        <w:t xml:space="preserve"> </w:t>
      </w:r>
    </w:p>
    <w:p w:rsidR="00972D89" w:rsidRDefault="00972D89" w:rsidP="00972D89">
      <w:pPr>
        <w:pStyle w:val="1"/>
        <w:numPr>
          <w:ilvl w:val="0"/>
          <w:numId w:val="23"/>
        </w:numPr>
        <w:spacing w:line="360" w:lineRule="auto"/>
        <w:ind w:left="0" w:firstLineChars="0"/>
        <w:rPr>
          <w:rFonts w:ascii="Times New Roman" w:hAnsi="Times New Roman"/>
          <w:color w:val="000000"/>
          <w:sz w:val="21"/>
        </w:rPr>
      </w:pPr>
      <w:r>
        <w:rPr>
          <w:rFonts w:ascii="Times New Roman" w:hAnsi="Times New Roman" w:hint="eastAsia"/>
          <w:color w:val="000000"/>
          <w:sz w:val="21"/>
        </w:rPr>
        <w:t>测量瞳孔直径，瞳孔要求</w:t>
      </w:r>
      <w:r w:rsidRPr="003F37AC">
        <w:rPr>
          <w:rFonts w:ascii="Times New Roman" w:hAnsi="Times New Roman" w:hint="eastAsia"/>
          <w:color w:val="000000"/>
          <w:sz w:val="21"/>
        </w:rPr>
        <w:t>≥</w:t>
      </w:r>
      <w:r w:rsidRPr="003F37AC">
        <w:rPr>
          <w:rFonts w:ascii="Times New Roman" w:hAnsi="Times New Roman"/>
          <w:color w:val="000000"/>
          <w:sz w:val="21"/>
        </w:rPr>
        <w:t>4mm</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0.1mm</w:t>
      </w:r>
      <w:r>
        <w:rPr>
          <w:rFonts w:ascii="Times New Roman" w:hAnsi="Times New Roman" w:hint="eastAsia"/>
          <w:color w:val="000000"/>
          <w:sz w:val="21"/>
        </w:rPr>
        <w:t>)</w:t>
      </w:r>
    </w:p>
    <w:p w:rsidR="00972D89"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具有分析眼位功能，具备高</w:t>
      </w:r>
      <w:proofErr w:type="gramStart"/>
      <w:r w:rsidRPr="003F37AC">
        <w:rPr>
          <w:rFonts w:ascii="Times New Roman" w:hAnsi="Times New Roman" w:hint="eastAsia"/>
          <w:color w:val="000000"/>
          <w:sz w:val="21"/>
        </w:rPr>
        <w:t>清真实</w:t>
      </w:r>
      <w:proofErr w:type="gramEnd"/>
      <w:r w:rsidRPr="003F37AC">
        <w:rPr>
          <w:rFonts w:ascii="Times New Roman" w:hAnsi="Times New Roman" w:hint="eastAsia"/>
          <w:color w:val="000000"/>
          <w:sz w:val="21"/>
        </w:rPr>
        <w:t>双眼图像和角膜反射凝视图。可通过真实眼位图形和数据分析双眼对称性</w:t>
      </w:r>
      <w:r>
        <w:rPr>
          <w:rFonts w:ascii="Times New Roman" w:hAnsi="Times New Roman" w:hint="eastAsia"/>
          <w:color w:val="000000"/>
          <w:sz w:val="21"/>
        </w:rPr>
        <w:t>，</w:t>
      </w:r>
      <w:r w:rsidRPr="003F37AC">
        <w:rPr>
          <w:rFonts w:ascii="Times New Roman" w:hAnsi="Times New Roman" w:hint="eastAsia"/>
          <w:color w:val="000000"/>
          <w:sz w:val="21"/>
        </w:rPr>
        <w:t>排除斜视。</w:t>
      </w:r>
    </w:p>
    <w:p w:rsidR="00972D89"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具有真实视频回放功能，了解患者眼位动态变化，有双</w:t>
      </w:r>
      <w:r w:rsidRPr="003F37AC">
        <w:rPr>
          <w:rFonts w:ascii="Times New Roman" w:hAnsi="Times New Roman" w:hint="eastAsia"/>
          <w:sz w:val="21"/>
        </w:rPr>
        <w:t>眼真实截图功能</w:t>
      </w:r>
      <w:r>
        <w:rPr>
          <w:rFonts w:ascii="Times New Roman" w:hAnsi="Times New Roman" w:hint="eastAsia"/>
          <w:sz w:val="21"/>
        </w:rPr>
        <w:t>。</w:t>
      </w:r>
      <w:r w:rsidRPr="003F37AC">
        <w:rPr>
          <w:rFonts w:ascii="Times New Roman" w:hAnsi="Times New Roman"/>
          <w:sz w:val="21"/>
        </w:rPr>
        <w:t xml:space="preserve"> </w:t>
      </w:r>
    </w:p>
    <w:p w:rsidR="00972D89" w:rsidRPr="0030629E"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sz w:val="21"/>
        </w:rPr>
        <w:t>具有电子病例报告</w:t>
      </w:r>
      <w:r>
        <w:rPr>
          <w:rFonts w:ascii="Times New Roman" w:hAnsi="Times New Roman" w:hint="eastAsia"/>
          <w:sz w:val="21"/>
        </w:rPr>
        <w:t>，可</w:t>
      </w:r>
      <w:r w:rsidRPr="003F37AC">
        <w:rPr>
          <w:rFonts w:ascii="Times New Roman" w:hAnsi="Times New Roman" w:hint="eastAsia"/>
          <w:sz w:val="21"/>
        </w:rPr>
        <w:t>记录患者数据</w:t>
      </w:r>
      <w:r>
        <w:rPr>
          <w:rFonts w:ascii="Times New Roman" w:hAnsi="Times New Roman" w:hint="eastAsia"/>
          <w:sz w:val="21"/>
        </w:rPr>
        <w:t>形成</w:t>
      </w:r>
      <w:r w:rsidRPr="003F37AC">
        <w:rPr>
          <w:rFonts w:ascii="Times New Roman" w:hAnsi="Times New Roman" w:hint="eastAsia"/>
          <w:sz w:val="21"/>
        </w:rPr>
        <w:t>数据库</w:t>
      </w:r>
      <w:r>
        <w:rPr>
          <w:rFonts w:ascii="Times New Roman" w:hAnsi="Times New Roman" w:hint="eastAsia"/>
          <w:sz w:val="21"/>
        </w:rPr>
        <w:t>，</w:t>
      </w:r>
      <w:r w:rsidRPr="003F37AC">
        <w:rPr>
          <w:rFonts w:ascii="Times New Roman" w:hAnsi="Times New Roman" w:hint="eastAsia"/>
          <w:sz w:val="21"/>
        </w:rPr>
        <w:t>数据</w:t>
      </w:r>
      <w:r>
        <w:rPr>
          <w:rFonts w:ascii="Times New Roman" w:hAnsi="Times New Roman" w:hint="eastAsia"/>
          <w:sz w:val="21"/>
        </w:rPr>
        <w:t>易</w:t>
      </w:r>
      <w:r w:rsidRPr="003F37AC">
        <w:rPr>
          <w:rFonts w:ascii="Times New Roman" w:hAnsi="Times New Roman" w:hint="eastAsia"/>
          <w:sz w:val="21"/>
        </w:rPr>
        <w:t>导入导出。可打印标签报告</w:t>
      </w:r>
      <w:r>
        <w:rPr>
          <w:rFonts w:ascii="Times New Roman" w:hAnsi="Times New Roman" w:hint="eastAsia"/>
          <w:sz w:val="21"/>
        </w:rPr>
        <w:t>。</w:t>
      </w:r>
    </w:p>
    <w:p w:rsidR="00F3512E" w:rsidRPr="001C4F60" w:rsidRDefault="00F3512E" w:rsidP="00F3512E">
      <w:pPr>
        <w:spacing w:line="400" w:lineRule="exact"/>
        <w:rPr>
          <w:b/>
          <w:szCs w:val="21"/>
        </w:rPr>
      </w:pPr>
      <w:r w:rsidRPr="001C4F60">
        <w:rPr>
          <w:rFonts w:hint="eastAsia"/>
          <w:b/>
          <w:szCs w:val="21"/>
        </w:rPr>
        <w:t>三、配置要求</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110"/>
        <w:gridCol w:w="2127"/>
      </w:tblGrid>
      <w:tr w:rsidR="00972D89" w:rsidRPr="00AD7D4E" w:rsidTr="00972D89">
        <w:tc>
          <w:tcPr>
            <w:tcW w:w="1134" w:type="dxa"/>
          </w:tcPr>
          <w:p w:rsidR="00972D89" w:rsidRPr="00AD7D4E" w:rsidRDefault="00972D89" w:rsidP="00972D89">
            <w:pPr>
              <w:jc w:val="center"/>
              <w:rPr>
                <w:rFonts w:ascii="宋体"/>
                <w:b/>
                <w:kern w:val="0"/>
                <w:szCs w:val="21"/>
              </w:rPr>
            </w:pPr>
            <w:r w:rsidRPr="00AD7D4E">
              <w:rPr>
                <w:rFonts w:ascii="宋体" w:hAnsi="宋体" w:hint="eastAsia"/>
                <w:b/>
                <w:kern w:val="0"/>
                <w:szCs w:val="21"/>
              </w:rPr>
              <w:t>序号</w:t>
            </w:r>
          </w:p>
        </w:tc>
        <w:tc>
          <w:tcPr>
            <w:tcW w:w="4110" w:type="dxa"/>
          </w:tcPr>
          <w:p w:rsidR="00972D89" w:rsidRPr="00AD7D4E" w:rsidRDefault="00972D89" w:rsidP="00972D89">
            <w:pPr>
              <w:jc w:val="center"/>
              <w:rPr>
                <w:rFonts w:ascii="宋体"/>
                <w:b/>
                <w:kern w:val="0"/>
                <w:szCs w:val="21"/>
              </w:rPr>
            </w:pPr>
            <w:r w:rsidRPr="00AD7D4E">
              <w:rPr>
                <w:rFonts w:ascii="宋体" w:hAnsi="宋体" w:hint="eastAsia"/>
                <w:b/>
                <w:kern w:val="0"/>
                <w:szCs w:val="21"/>
              </w:rPr>
              <w:t>主要组件内容</w:t>
            </w:r>
          </w:p>
        </w:tc>
        <w:tc>
          <w:tcPr>
            <w:tcW w:w="2127" w:type="dxa"/>
          </w:tcPr>
          <w:p w:rsidR="00972D89" w:rsidRPr="00AD7D4E" w:rsidRDefault="00972D89" w:rsidP="00972D89">
            <w:pPr>
              <w:jc w:val="center"/>
              <w:rPr>
                <w:rFonts w:ascii="宋体"/>
                <w:b/>
                <w:kern w:val="0"/>
                <w:szCs w:val="21"/>
              </w:rPr>
            </w:pPr>
            <w:r w:rsidRPr="00AD7D4E">
              <w:rPr>
                <w:rFonts w:ascii="宋体" w:hAnsi="宋体" w:hint="eastAsia"/>
                <w:b/>
                <w:kern w:val="0"/>
                <w:szCs w:val="21"/>
              </w:rPr>
              <w:t>数量</w:t>
            </w:r>
          </w:p>
        </w:tc>
      </w:tr>
      <w:tr w:rsidR="00972D89" w:rsidRPr="00AD7D4E" w:rsidTr="00972D89">
        <w:tc>
          <w:tcPr>
            <w:tcW w:w="1134"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1</w:t>
            </w:r>
          </w:p>
        </w:tc>
        <w:tc>
          <w:tcPr>
            <w:tcW w:w="4110"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主机</w:t>
            </w:r>
            <w:r w:rsidR="00BD6D20">
              <w:rPr>
                <w:rFonts w:ascii="宋体" w:hAnsi="宋体" w:hint="eastAsia"/>
                <w:kern w:val="0"/>
                <w:szCs w:val="21"/>
              </w:rPr>
              <w:t>（配热敏打印机）</w:t>
            </w:r>
          </w:p>
        </w:tc>
        <w:tc>
          <w:tcPr>
            <w:tcW w:w="2127"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1台</w:t>
            </w:r>
          </w:p>
        </w:tc>
      </w:tr>
      <w:tr w:rsidR="00972D89" w:rsidRPr="00AD7D4E" w:rsidTr="00972D89">
        <w:tc>
          <w:tcPr>
            <w:tcW w:w="1134"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2</w:t>
            </w:r>
          </w:p>
        </w:tc>
        <w:tc>
          <w:tcPr>
            <w:tcW w:w="4110"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电池</w:t>
            </w:r>
          </w:p>
        </w:tc>
        <w:tc>
          <w:tcPr>
            <w:tcW w:w="2127"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2套</w:t>
            </w:r>
          </w:p>
        </w:tc>
      </w:tr>
      <w:tr w:rsidR="00972D89" w:rsidRPr="00AD7D4E" w:rsidTr="00972D89">
        <w:tc>
          <w:tcPr>
            <w:tcW w:w="1134"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3</w:t>
            </w:r>
          </w:p>
        </w:tc>
        <w:tc>
          <w:tcPr>
            <w:tcW w:w="4110"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充电器</w:t>
            </w:r>
          </w:p>
        </w:tc>
        <w:tc>
          <w:tcPr>
            <w:tcW w:w="2127"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1套</w:t>
            </w:r>
          </w:p>
        </w:tc>
      </w:tr>
      <w:tr w:rsidR="00972D89" w:rsidRPr="00AD7D4E" w:rsidTr="00972D89">
        <w:tc>
          <w:tcPr>
            <w:tcW w:w="1134" w:type="dxa"/>
          </w:tcPr>
          <w:p w:rsidR="00972D89" w:rsidRPr="006D6BAE" w:rsidRDefault="00972D89" w:rsidP="00972D89">
            <w:pPr>
              <w:jc w:val="center"/>
              <w:rPr>
                <w:rFonts w:ascii="宋体" w:hAnsi="宋体"/>
                <w:kern w:val="0"/>
                <w:szCs w:val="21"/>
              </w:rPr>
            </w:pPr>
            <w:r w:rsidRPr="006D6BAE">
              <w:rPr>
                <w:rFonts w:ascii="宋体" w:hAnsi="宋体" w:hint="eastAsia"/>
                <w:kern w:val="0"/>
                <w:szCs w:val="21"/>
              </w:rPr>
              <w:t>4</w:t>
            </w:r>
          </w:p>
        </w:tc>
        <w:tc>
          <w:tcPr>
            <w:tcW w:w="4110" w:type="dxa"/>
          </w:tcPr>
          <w:p w:rsidR="00972D89" w:rsidRPr="006D6BAE" w:rsidRDefault="006D6BAE" w:rsidP="00972D89">
            <w:pPr>
              <w:jc w:val="center"/>
              <w:rPr>
                <w:rFonts w:ascii="宋体" w:hAnsi="宋体"/>
                <w:kern w:val="0"/>
                <w:szCs w:val="21"/>
              </w:rPr>
            </w:pPr>
            <w:r w:rsidRPr="00560C9B">
              <w:rPr>
                <w:rFonts w:ascii="宋体" w:hAnsi="宋体" w:hint="eastAsia"/>
                <w:kern w:val="0"/>
                <w:szCs w:val="21"/>
              </w:rPr>
              <w:t>电脑</w:t>
            </w:r>
            <w:r w:rsidR="00091DE1" w:rsidRPr="00560C9B">
              <w:rPr>
                <w:rFonts w:ascii="宋体" w:hAnsi="宋体" w:hint="eastAsia"/>
                <w:kern w:val="0"/>
                <w:szCs w:val="21"/>
              </w:rPr>
              <w:t>（</w:t>
            </w:r>
            <w:r w:rsidR="00BD6D20" w:rsidRPr="00560C9B">
              <w:rPr>
                <w:rFonts w:ascii="宋体" w:hAnsi="宋体" w:hint="eastAsia"/>
                <w:kern w:val="0"/>
                <w:szCs w:val="21"/>
              </w:rPr>
              <w:t>要求最新配置</w:t>
            </w:r>
            <w:r w:rsidR="00091DE1" w:rsidRPr="00560C9B">
              <w:rPr>
                <w:rFonts w:ascii="宋体" w:hAnsi="宋体" w:hint="eastAsia"/>
                <w:kern w:val="0"/>
                <w:szCs w:val="21"/>
              </w:rPr>
              <w:t>）</w:t>
            </w:r>
          </w:p>
        </w:tc>
        <w:tc>
          <w:tcPr>
            <w:tcW w:w="2127"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1套</w:t>
            </w:r>
          </w:p>
        </w:tc>
      </w:tr>
      <w:tr w:rsidR="00972D89" w:rsidRPr="00AD7D4E" w:rsidTr="00972D89">
        <w:tc>
          <w:tcPr>
            <w:tcW w:w="1134"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5</w:t>
            </w:r>
          </w:p>
        </w:tc>
        <w:tc>
          <w:tcPr>
            <w:tcW w:w="4110"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打印机（要求按照医院需求）</w:t>
            </w:r>
          </w:p>
        </w:tc>
        <w:tc>
          <w:tcPr>
            <w:tcW w:w="2127"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1套</w:t>
            </w:r>
          </w:p>
        </w:tc>
      </w:tr>
    </w:tbl>
    <w:p w:rsidR="00972D89" w:rsidRDefault="00972D89" w:rsidP="00F3512E">
      <w:pPr>
        <w:spacing w:line="276" w:lineRule="auto"/>
        <w:ind w:firstLineChars="200" w:firstLine="420"/>
        <w:rPr>
          <w:szCs w:val="21"/>
        </w:rPr>
      </w:pPr>
    </w:p>
    <w:p w:rsidR="00F3512E" w:rsidRPr="00CF05F2" w:rsidRDefault="00F3512E" w:rsidP="00F3512E">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F52A22" w:rsidRPr="00CB75BA" w:rsidRDefault="0080193E" w:rsidP="002A4FD2">
      <w:pPr>
        <w:spacing w:line="276" w:lineRule="auto"/>
        <w:rPr>
          <w:rFonts w:cs="Arial"/>
          <w:b/>
          <w:szCs w:val="21"/>
        </w:rPr>
      </w:pPr>
      <w:r>
        <w:rPr>
          <w:rFonts w:cs="Arial" w:hint="eastAsia"/>
          <w:b/>
          <w:szCs w:val="21"/>
        </w:rPr>
        <w:t>三</w:t>
      </w:r>
      <w:r w:rsidR="00F52A22">
        <w:rPr>
          <w:rFonts w:cs="Arial" w:hint="eastAsia"/>
          <w:b/>
          <w:szCs w:val="21"/>
        </w:rPr>
        <w:t>、</w:t>
      </w:r>
      <w:r w:rsidR="00F52A22" w:rsidRPr="00CB75BA">
        <w:rPr>
          <w:rFonts w:cs="Arial" w:hint="eastAsia"/>
          <w:b/>
          <w:szCs w:val="21"/>
        </w:rPr>
        <w:t>其他商务要求</w:t>
      </w:r>
    </w:p>
    <w:p w:rsidR="00F52A22" w:rsidRPr="00CB75BA" w:rsidRDefault="00F52A22" w:rsidP="00F52A22">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B8261E">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52A22" w:rsidRPr="00CB75BA" w:rsidRDefault="00F52A22" w:rsidP="00F52A22">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731C1F" w:rsidRDefault="00F52A22" w:rsidP="00731C1F">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00731C1F" w:rsidRPr="00731C1F">
        <w:rPr>
          <w:rFonts w:cs="Arial" w:hint="eastAsia"/>
          <w:szCs w:val="21"/>
        </w:rPr>
        <w:t>进口货物检验合格的出厂日期与实际到货日期间隔不超过壹年，国产货物检验合格的出厂日期与实际到货日期间隔不超过半年。</w:t>
      </w:r>
    </w:p>
    <w:p w:rsidR="00EB69B9" w:rsidRDefault="00F52A22" w:rsidP="00731C1F">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F52A22" w:rsidRPr="00666563" w:rsidRDefault="00EE22B2" w:rsidP="00F52A22">
      <w:pPr>
        <w:rPr>
          <w:b/>
        </w:rPr>
      </w:pPr>
      <w:r>
        <w:rPr>
          <w:rFonts w:hint="eastAsia"/>
          <w:b/>
        </w:rPr>
        <w:lastRenderedPageBreak/>
        <w:t>四</w:t>
      </w:r>
      <w:r w:rsidR="00F52A22" w:rsidRPr="00666563">
        <w:rPr>
          <w:rFonts w:hint="eastAsia"/>
          <w:b/>
        </w:rPr>
        <w:t>、验收要求</w:t>
      </w:r>
    </w:p>
    <w:p w:rsidR="00F52A22" w:rsidRPr="00666563" w:rsidRDefault="00F52A22" w:rsidP="00F52A22">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52A22" w:rsidRPr="00666563" w:rsidRDefault="00F52A22" w:rsidP="00F52A22">
      <w:r w:rsidRPr="00666563">
        <w:t>2</w:t>
      </w:r>
      <w:r w:rsidRPr="00666563">
        <w:rPr>
          <w:rFonts w:hint="eastAsia"/>
        </w:rPr>
        <w:t>、进口产品必须具备原产地证明和商检局的检验证明及合法进货渠道证明。</w:t>
      </w:r>
    </w:p>
    <w:p w:rsidR="00F52A22" w:rsidRPr="00666563" w:rsidRDefault="00F52A22" w:rsidP="00F52A22">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52A22" w:rsidRPr="00666563" w:rsidRDefault="00F52A22" w:rsidP="00F52A22">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52A22" w:rsidRPr="00F52A22" w:rsidRDefault="00F52A22" w:rsidP="006C1185">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DB1587" w:rsidRDefault="00DB1587" w:rsidP="00DB1587">
      <w:pPr>
        <w:jc w:val="center"/>
        <w:rPr>
          <w:b/>
          <w:sz w:val="24"/>
          <w:szCs w:val="24"/>
        </w:rPr>
      </w:pPr>
    </w:p>
    <w:p w:rsidR="00DB1587" w:rsidRPr="00856E7B" w:rsidRDefault="00DB1587" w:rsidP="00856E7B">
      <w:pPr>
        <w:jc w:val="center"/>
        <w:rPr>
          <w:b/>
          <w:bCs/>
          <w:sz w:val="24"/>
          <w:szCs w:val="24"/>
        </w:rPr>
      </w:pPr>
      <w:r>
        <w:rPr>
          <w:rFonts w:hint="eastAsia"/>
          <w:b/>
          <w:sz w:val="24"/>
          <w:szCs w:val="24"/>
        </w:rPr>
        <w:t>包</w:t>
      </w:r>
      <w:r w:rsidR="00E4337E">
        <w:rPr>
          <w:rFonts w:hint="eastAsia"/>
          <w:b/>
          <w:sz w:val="24"/>
          <w:szCs w:val="24"/>
        </w:rPr>
        <w:t>3</w:t>
      </w:r>
      <w:r>
        <w:rPr>
          <w:rFonts w:hint="eastAsia"/>
          <w:b/>
          <w:sz w:val="24"/>
          <w:szCs w:val="24"/>
        </w:rPr>
        <w:t>：</w:t>
      </w:r>
      <w:r>
        <w:rPr>
          <w:rFonts w:hint="eastAsia"/>
          <w:b/>
          <w:sz w:val="24"/>
          <w:szCs w:val="24"/>
        </w:rPr>
        <w:t xml:space="preserve"> </w:t>
      </w:r>
      <w:r w:rsidR="00056BCC">
        <w:rPr>
          <w:rFonts w:hint="eastAsia"/>
          <w:b/>
          <w:sz w:val="24"/>
          <w:szCs w:val="24"/>
        </w:rPr>
        <w:t>输血输液加温器</w:t>
      </w:r>
      <w:r w:rsidR="00056BCC">
        <w:rPr>
          <w:rFonts w:hint="eastAsia"/>
          <w:b/>
          <w:sz w:val="24"/>
          <w:szCs w:val="24"/>
        </w:rPr>
        <w:t xml:space="preserve"> 5</w:t>
      </w:r>
      <w:r w:rsidR="00056BCC">
        <w:rPr>
          <w:rFonts w:hint="eastAsia"/>
          <w:b/>
          <w:sz w:val="24"/>
          <w:szCs w:val="24"/>
        </w:rPr>
        <w:t>台</w:t>
      </w:r>
      <w:r>
        <w:rPr>
          <w:rFonts w:hint="eastAsia"/>
          <w:b/>
          <w:sz w:val="24"/>
          <w:szCs w:val="24"/>
        </w:rPr>
        <w:t xml:space="preserve"> </w:t>
      </w:r>
      <w:r>
        <w:rPr>
          <w:rFonts w:hint="eastAsia"/>
          <w:b/>
          <w:bCs/>
          <w:sz w:val="24"/>
          <w:szCs w:val="24"/>
        </w:rPr>
        <w:t>预算</w:t>
      </w:r>
      <w:r w:rsidR="00056BCC">
        <w:rPr>
          <w:rFonts w:hint="eastAsia"/>
          <w:b/>
          <w:bCs/>
          <w:sz w:val="24"/>
          <w:szCs w:val="24"/>
        </w:rPr>
        <w:t>3.6</w:t>
      </w:r>
      <w:r>
        <w:rPr>
          <w:rFonts w:hint="eastAsia"/>
          <w:b/>
          <w:bCs/>
          <w:sz w:val="24"/>
          <w:szCs w:val="24"/>
        </w:rPr>
        <w:t>万元</w:t>
      </w:r>
    </w:p>
    <w:p w:rsidR="00DB1587" w:rsidRPr="00425FEE" w:rsidRDefault="00DB1587" w:rsidP="00092D82">
      <w:pPr>
        <w:numPr>
          <w:ilvl w:val="0"/>
          <w:numId w:val="3"/>
        </w:numPr>
        <w:tabs>
          <w:tab w:val="left" w:pos="540"/>
        </w:tabs>
        <w:spacing w:line="400" w:lineRule="exact"/>
        <w:rPr>
          <w:b/>
          <w:szCs w:val="21"/>
        </w:rPr>
      </w:pPr>
      <w:r w:rsidRPr="00425FEE">
        <w:rPr>
          <w:rFonts w:hint="eastAsia"/>
          <w:b/>
          <w:szCs w:val="21"/>
        </w:rPr>
        <w:t>基本要求</w:t>
      </w:r>
    </w:p>
    <w:p w:rsidR="00DB1587" w:rsidRDefault="00DB1587" w:rsidP="00092D82">
      <w:pPr>
        <w:numPr>
          <w:ilvl w:val="0"/>
          <w:numId w:val="4"/>
        </w:numPr>
        <w:spacing w:line="400" w:lineRule="exact"/>
        <w:rPr>
          <w:szCs w:val="21"/>
        </w:rPr>
      </w:pPr>
      <w:r>
        <w:rPr>
          <w:rFonts w:hint="eastAsia"/>
          <w:szCs w:val="21"/>
        </w:rPr>
        <w:t>名称：</w:t>
      </w:r>
      <w:r>
        <w:rPr>
          <w:szCs w:val="21"/>
        </w:rPr>
        <w:t xml:space="preserve"> </w:t>
      </w:r>
      <w:r w:rsidR="00056BCC">
        <w:rPr>
          <w:rFonts w:hint="eastAsia"/>
          <w:szCs w:val="21"/>
        </w:rPr>
        <w:t>输血输液加温器</w:t>
      </w:r>
    </w:p>
    <w:p w:rsidR="00DB1587" w:rsidRDefault="00DB1587" w:rsidP="00092D82">
      <w:pPr>
        <w:numPr>
          <w:ilvl w:val="0"/>
          <w:numId w:val="4"/>
        </w:numPr>
        <w:spacing w:line="400" w:lineRule="exact"/>
        <w:ind w:left="0" w:firstLine="0"/>
        <w:rPr>
          <w:szCs w:val="21"/>
        </w:rPr>
      </w:pPr>
      <w:r>
        <w:rPr>
          <w:rFonts w:hint="eastAsia"/>
          <w:szCs w:val="21"/>
        </w:rPr>
        <w:t>数量：</w:t>
      </w:r>
      <w:r>
        <w:rPr>
          <w:rFonts w:hint="eastAsia"/>
          <w:szCs w:val="21"/>
        </w:rPr>
        <w:t xml:space="preserve"> </w:t>
      </w:r>
      <w:r w:rsidR="00056BCC">
        <w:rPr>
          <w:rFonts w:hint="eastAsia"/>
          <w:szCs w:val="21"/>
        </w:rPr>
        <w:t>5</w:t>
      </w:r>
      <w:r w:rsidR="00056BCC">
        <w:rPr>
          <w:rFonts w:hint="eastAsia"/>
          <w:szCs w:val="21"/>
        </w:rPr>
        <w:t>台</w:t>
      </w:r>
    </w:p>
    <w:p w:rsidR="00DB1587" w:rsidRDefault="00DB1587" w:rsidP="00092D82">
      <w:pPr>
        <w:numPr>
          <w:ilvl w:val="0"/>
          <w:numId w:val="4"/>
        </w:numPr>
        <w:spacing w:line="400" w:lineRule="exact"/>
        <w:ind w:left="0" w:firstLine="0"/>
        <w:rPr>
          <w:szCs w:val="21"/>
        </w:rPr>
      </w:pPr>
      <w:r>
        <w:rPr>
          <w:rFonts w:hint="eastAsia"/>
          <w:szCs w:val="21"/>
        </w:rPr>
        <w:t>货期：签订合同后一个月内</w:t>
      </w:r>
    </w:p>
    <w:p w:rsidR="00525716" w:rsidRDefault="00DB1587" w:rsidP="00092D82">
      <w:pPr>
        <w:numPr>
          <w:ilvl w:val="0"/>
          <w:numId w:val="4"/>
        </w:numPr>
        <w:spacing w:line="400" w:lineRule="exact"/>
        <w:ind w:left="0" w:firstLine="0"/>
      </w:pPr>
      <w:r w:rsidRPr="00F552B8">
        <w:rPr>
          <w:rFonts w:hint="eastAsia"/>
        </w:rPr>
        <w:t>用途：</w:t>
      </w:r>
      <w:r w:rsidR="00056BCC" w:rsidRPr="00056BCC">
        <w:rPr>
          <w:rFonts w:hint="eastAsia"/>
        </w:rPr>
        <w:t>用于对输入人体的液体进行加热</w:t>
      </w:r>
      <w:r w:rsidR="002B3A46">
        <w:rPr>
          <w:rFonts w:hint="eastAsia"/>
        </w:rPr>
        <w:t>。</w:t>
      </w:r>
    </w:p>
    <w:p w:rsidR="00DB1587" w:rsidRDefault="00DB1587" w:rsidP="00092D82">
      <w:pPr>
        <w:numPr>
          <w:ilvl w:val="0"/>
          <w:numId w:val="4"/>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056BCC" w:rsidRDefault="00DB1587" w:rsidP="00056BCC">
      <w:pPr>
        <w:numPr>
          <w:ilvl w:val="0"/>
          <w:numId w:val="3"/>
        </w:numPr>
        <w:tabs>
          <w:tab w:val="left" w:pos="540"/>
        </w:tabs>
        <w:spacing w:line="400" w:lineRule="exact"/>
        <w:rPr>
          <w:b/>
          <w:szCs w:val="21"/>
        </w:rPr>
      </w:pPr>
      <w:r w:rsidRPr="006C116E">
        <w:rPr>
          <w:rFonts w:hint="eastAsia"/>
          <w:b/>
          <w:szCs w:val="21"/>
        </w:rPr>
        <w:t>主要技术</w:t>
      </w:r>
      <w:r w:rsidR="00056BCC" w:rsidRPr="006C116E">
        <w:rPr>
          <w:rFonts w:hint="eastAsia"/>
          <w:b/>
          <w:szCs w:val="21"/>
        </w:rPr>
        <w:t>（达到或优于）</w:t>
      </w:r>
    </w:p>
    <w:p w:rsidR="004A13A1" w:rsidRDefault="00662016" w:rsidP="00662016">
      <w:pPr>
        <w:pStyle w:val="a6"/>
        <w:widowControl/>
        <w:numPr>
          <w:ilvl w:val="0"/>
          <w:numId w:val="32"/>
        </w:numPr>
        <w:shd w:val="clear" w:color="auto" w:fill="FFFFFF"/>
        <w:spacing w:after="109" w:line="326" w:lineRule="atLeast"/>
        <w:ind w:firstLineChars="0"/>
        <w:textAlignment w:val="baseline"/>
      </w:pPr>
      <w:r w:rsidRPr="00662016">
        <w:t>高精度智能微电脑控制技术，自动恒温在设定温度</w:t>
      </w:r>
    </w:p>
    <w:p w:rsidR="004A13A1" w:rsidRDefault="008E1355" w:rsidP="00662016">
      <w:pPr>
        <w:pStyle w:val="a6"/>
        <w:widowControl/>
        <w:numPr>
          <w:ilvl w:val="0"/>
          <w:numId w:val="32"/>
        </w:numPr>
        <w:shd w:val="clear" w:color="auto" w:fill="FFFFFF"/>
        <w:spacing w:after="109" w:line="326" w:lineRule="atLeast"/>
        <w:ind w:firstLineChars="0"/>
        <w:textAlignment w:val="baseline"/>
      </w:pPr>
      <w:r>
        <w:rPr>
          <w:rFonts w:asciiTheme="minorEastAsia" w:hAnsiTheme="minorEastAsia" w:hint="eastAsia"/>
        </w:rPr>
        <w:t>▲</w:t>
      </w:r>
      <w:r w:rsidR="00662016" w:rsidRPr="00662016">
        <w:t>干式槽型加热结构，使用常规输血或输液器，无需专用耗材</w:t>
      </w:r>
    </w:p>
    <w:p w:rsidR="004A13A1" w:rsidRDefault="00662016" w:rsidP="00662016">
      <w:pPr>
        <w:pStyle w:val="a6"/>
        <w:widowControl/>
        <w:numPr>
          <w:ilvl w:val="0"/>
          <w:numId w:val="32"/>
        </w:numPr>
        <w:shd w:val="clear" w:color="auto" w:fill="FFFFFF"/>
        <w:spacing w:after="109" w:line="326" w:lineRule="atLeast"/>
        <w:ind w:firstLineChars="0"/>
        <w:textAlignment w:val="baseline"/>
      </w:pPr>
      <w:r w:rsidRPr="00662016">
        <w:t>加温槽带卡扣结构，防止安装时管路脱出</w:t>
      </w:r>
    </w:p>
    <w:p w:rsidR="004A13A1" w:rsidRDefault="00662016" w:rsidP="00662016">
      <w:pPr>
        <w:pStyle w:val="a6"/>
        <w:widowControl/>
        <w:numPr>
          <w:ilvl w:val="0"/>
          <w:numId w:val="32"/>
        </w:numPr>
        <w:shd w:val="clear" w:color="auto" w:fill="FFFFFF"/>
        <w:spacing w:after="109" w:line="326" w:lineRule="atLeast"/>
        <w:ind w:firstLineChars="0"/>
        <w:textAlignment w:val="baseline"/>
      </w:pPr>
      <w:r w:rsidRPr="00662016">
        <w:t>三组独立温度传感器，增加温度监控的安全系数</w:t>
      </w:r>
    </w:p>
    <w:p w:rsidR="004A13A1" w:rsidRDefault="00662016" w:rsidP="00662016">
      <w:pPr>
        <w:pStyle w:val="a6"/>
        <w:widowControl/>
        <w:numPr>
          <w:ilvl w:val="0"/>
          <w:numId w:val="32"/>
        </w:numPr>
        <w:shd w:val="clear" w:color="auto" w:fill="FFFFFF"/>
        <w:spacing w:after="109" w:line="326" w:lineRule="atLeast"/>
        <w:ind w:firstLineChars="0"/>
        <w:textAlignment w:val="baseline"/>
      </w:pPr>
      <w:r w:rsidRPr="00662016">
        <w:t>拥有多重超温报警保护，低温报警，传感器故障报警保护功能，确保使用安全</w:t>
      </w:r>
    </w:p>
    <w:p w:rsidR="004A13A1" w:rsidRDefault="008E1355" w:rsidP="004A13A1">
      <w:pPr>
        <w:pStyle w:val="a6"/>
        <w:widowControl/>
        <w:numPr>
          <w:ilvl w:val="0"/>
          <w:numId w:val="32"/>
        </w:numPr>
        <w:shd w:val="clear" w:color="auto" w:fill="FFFFFF"/>
        <w:spacing w:after="109" w:line="326" w:lineRule="atLeast"/>
        <w:ind w:firstLineChars="0"/>
        <w:textAlignment w:val="baseline"/>
      </w:pPr>
      <w:r>
        <w:rPr>
          <w:rFonts w:hint="eastAsia"/>
        </w:rPr>
        <w:t>具备</w:t>
      </w:r>
      <w:r w:rsidR="00662016" w:rsidRPr="00662016">
        <w:t>超温报警保护测试功能</w:t>
      </w:r>
    </w:p>
    <w:p w:rsidR="00056BCC" w:rsidRPr="004A13A1" w:rsidRDefault="00662016" w:rsidP="004A13A1">
      <w:pPr>
        <w:pStyle w:val="a6"/>
        <w:widowControl/>
        <w:numPr>
          <w:ilvl w:val="0"/>
          <w:numId w:val="32"/>
        </w:numPr>
        <w:shd w:val="clear" w:color="auto" w:fill="FFFFFF"/>
        <w:spacing w:after="109" w:line="326" w:lineRule="atLeast"/>
        <w:ind w:firstLineChars="0"/>
        <w:textAlignment w:val="baseline"/>
      </w:pPr>
      <w:r w:rsidRPr="00662016">
        <w:t>适合的液体管路直径：</w:t>
      </w:r>
      <w:r w:rsidRPr="00662016">
        <w:t>3.5-5.0mm</w:t>
      </w:r>
    </w:p>
    <w:p w:rsidR="00DB1587" w:rsidRDefault="003E642B" w:rsidP="00092D82">
      <w:pPr>
        <w:numPr>
          <w:ilvl w:val="0"/>
          <w:numId w:val="3"/>
        </w:numPr>
        <w:tabs>
          <w:tab w:val="left" w:pos="540"/>
        </w:tabs>
        <w:spacing w:line="400" w:lineRule="exact"/>
        <w:rPr>
          <w:b/>
          <w:szCs w:val="21"/>
        </w:rPr>
      </w:pPr>
      <w:r>
        <w:rPr>
          <w:rFonts w:hint="eastAsia"/>
          <w:b/>
          <w:szCs w:val="21"/>
        </w:rPr>
        <w:t>单台</w:t>
      </w:r>
      <w:r w:rsidR="006A6E3D">
        <w:rPr>
          <w:rFonts w:hint="eastAsia"/>
          <w:b/>
          <w:szCs w:val="21"/>
        </w:rPr>
        <w:t>配置</w:t>
      </w:r>
      <w:r w:rsidR="00DB1587" w:rsidRPr="006C116E">
        <w:rPr>
          <w:rFonts w:hint="eastAsia"/>
          <w:b/>
          <w:szCs w:val="21"/>
        </w:rPr>
        <w:t>要求（达到或优于）</w:t>
      </w:r>
    </w:p>
    <w:tbl>
      <w:tblPr>
        <w:tblStyle w:val="a5"/>
        <w:tblW w:w="0" w:type="auto"/>
        <w:tblInd w:w="420" w:type="dxa"/>
        <w:tblLook w:val="04A0"/>
      </w:tblPr>
      <w:tblGrid>
        <w:gridCol w:w="1531"/>
        <w:gridCol w:w="2835"/>
        <w:gridCol w:w="2693"/>
      </w:tblGrid>
      <w:tr w:rsidR="003E642B" w:rsidTr="003E642B">
        <w:tc>
          <w:tcPr>
            <w:tcW w:w="1531" w:type="dxa"/>
          </w:tcPr>
          <w:p w:rsidR="003E642B" w:rsidRPr="00AD7D4E" w:rsidRDefault="003E642B" w:rsidP="003E642B">
            <w:pPr>
              <w:jc w:val="center"/>
              <w:rPr>
                <w:rFonts w:ascii="宋体"/>
                <w:b/>
                <w:szCs w:val="21"/>
              </w:rPr>
            </w:pPr>
            <w:r w:rsidRPr="00AD7D4E">
              <w:rPr>
                <w:rFonts w:ascii="宋体" w:hAnsi="宋体" w:hint="eastAsia"/>
                <w:b/>
                <w:szCs w:val="21"/>
              </w:rPr>
              <w:t>序号</w:t>
            </w:r>
          </w:p>
        </w:tc>
        <w:tc>
          <w:tcPr>
            <w:tcW w:w="2835" w:type="dxa"/>
          </w:tcPr>
          <w:p w:rsidR="003E642B" w:rsidRPr="00AD7D4E" w:rsidRDefault="003E642B" w:rsidP="003E642B">
            <w:pPr>
              <w:jc w:val="center"/>
              <w:rPr>
                <w:rFonts w:ascii="宋体"/>
                <w:b/>
                <w:szCs w:val="21"/>
              </w:rPr>
            </w:pPr>
            <w:r w:rsidRPr="00AD7D4E">
              <w:rPr>
                <w:rFonts w:ascii="宋体" w:hAnsi="宋体" w:hint="eastAsia"/>
                <w:b/>
                <w:szCs w:val="21"/>
              </w:rPr>
              <w:t>主要组件内容</w:t>
            </w:r>
          </w:p>
        </w:tc>
        <w:tc>
          <w:tcPr>
            <w:tcW w:w="2693" w:type="dxa"/>
          </w:tcPr>
          <w:p w:rsidR="003E642B" w:rsidRPr="00AD7D4E" w:rsidRDefault="003E642B" w:rsidP="003E642B">
            <w:pPr>
              <w:jc w:val="center"/>
              <w:rPr>
                <w:rFonts w:ascii="宋体"/>
                <w:b/>
                <w:szCs w:val="21"/>
              </w:rPr>
            </w:pPr>
            <w:r w:rsidRPr="00AD7D4E">
              <w:rPr>
                <w:rFonts w:ascii="宋体" w:hAnsi="宋体" w:hint="eastAsia"/>
                <w:b/>
                <w:szCs w:val="21"/>
              </w:rPr>
              <w:t>数量</w:t>
            </w:r>
          </w:p>
        </w:tc>
      </w:tr>
      <w:tr w:rsidR="003E642B" w:rsidRPr="00E81AAE" w:rsidTr="003E642B">
        <w:tc>
          <w:tcPr>
            <w:tcW w:w="1531" w:type="dxa"/>
          </w:tcPr>
          <w:p w:rsidR="003E642B" w:rsidRPr="007C04D4" w:rsidRDefault="003E642B" w:rsidP="003E642B">
            <w:pPr>
              <w:tabs>
                <w:tab w:val="left" w:pos="540"/>
              </w:tabs>
              <w:spacing w:line="400" w:lineRule="exact"/>
              <w:jc w:val="center"/>
              <w:rPr>
                <w:szCs w:val="21"/>
              </w:rPr>
            </w:pPr>
            <w:r>
              <w:rPr>
                <w:rFonts w:hint="eastAsia"/>
                <w:szCs w:val="21"/>
              </w:rPr>
              <w:t>1</w:t>
            </w:r>
          </w:p>
        </w:tc>
        <w:tc>
          <w:tcPr>
            <w:tcW w:w="2835" w:type="dxa"/>
          </w:tcPr>
          <w:p w:rsidR="003E642B" w:rsidRPr="007C04D4" w:rsidRDefault="003E642B" w:rsidP="003E642B">
            <w:pPr>
              <w:tabs>
                <w:tab w:val="left" w:pos="540"/>
              </w:tabs>
              <w:spacing w:line="400" w:lineRule="exact"/>
              <w:jc w:val="center"/>
              <w:rPr>
                <w:szCs w:val="21"/>
              </w:rPr>
            </w:pPr>
            <w:r>
              <w:rPr>
                <w:rFonts w:hint="eastAsia"/>
                <w:szCs w:val="21"/>
              </w:rPr>
              <w:t>主机</w:t>
            </w:r>
          </w:p>
        </w:tc>
        <w:tc>
          <w:tcPr>
            <w:tcW w:w="2693" w:type="dxa"/>
          </w:tcPr>
          <w:p w:rsidR="003E642B" w:rsidRPr="007C04D4" w:rsidRDefault="003E642B" w:rsidP="003E642B">
            <w:pPr>
              <w:tabs>
                <w:tab w:val="left" w:pos="540"/>
              </w:tabs>
              <w:spacing w:line="400" w:lineRule="exact"/>
              <w:jc w:val="center"/>
              <w:rPr>
                <w:szCs w:val="21"/>
              </w:rPr>
            </w:pPr>
            <w:r>
              <w:rPr>
                <w:rFonts w:hint="eastAsia"/>
                <w:szCs w:val="21"/>
              </w:rPr>
              <w:t>1</w:t>
            </w:r>
            <w:r>
              <w:rPr>
                <w:rFonts w:hint="eastAsia"/>
                <w:szCs w:val="21"/>
              </w:rPr>
              <w:t>台</w:t>
            </w:r>
          </w:p>
        </w:tc>
      </w:tr>
      <w:tr w:rsidR="003E642B" w:rsidTr="003E642B">
        <w:tc>
          <w:tcPr>
            <w:tcW w:w="1531" w:type="dxa"/>
          </w:tcPr>
          <w:p w:rsidR="003E642B" w:rsidRPr="007C04D4" w:rsidRDefault="003E642B" w:rsidP="003E642B">
            <w:pPr>
              <w:tabs>
                <w:tab w:val="left" w:pos="540"/>
              </w:tabs>
              <w:spacing w:line="400" w:lineRule="exact"/>
              <w:jc w:val="center"/>
              <w:rPr>
                <w:szCs w:val="21"/>
              </w:rPr>
            </w:pPr>
            <w:r>
              <w:rPr>
                <w:rFonts w:hint="eastAsia"/>
                <w:szCs w:val="21"/>
              </w:rPr>
              <w:t>2</w:t>
            </w:r>
          </w:p>
        </w:tc>
        <w:tc>
          <w:tcPr>
            <w:tcW w:w="2835" w:type="dxa"/>
          </w:tcPr>
          <w:p w:rsidR="003E642B" w:rsidRPr="007C04D4" w:rsidRDefault="003E642B" w:rsidP="003E642B">
            <w:pPr>
              <w:tabs>
                <w:tab w:val="left" w:pos="540"/>
              </w:tabs>
              <w:spacing w:line="400" w:lineRule="exact"/>
              <w:jc w:val="center"/>
              <w:rPr>
                <w:szCs w:val="21"/>
              </w:rPr>
            </w:pPr>
            <w:r>
              <w:rPr>
                <w:rFonts w:hint="eastAsia"/>
                <w:szCs w:val="21"/>
              </w:rPr>
              <w:t>合格证</w:t>
            </w:r>
          </w:p>
        </w:tc>
        <w:tc>
          <w:tcPr>
            <w:tcW w:w="2693" w:type="dxa"/>
          </w:tcPr>
          <w:p w:rsidR="003E642B" w:rsidRPr="007C04D4" w:rsidRDefault="003E642B" w:rsidP="003E642B">
            <w:pPr>
              <w:tabs>
                <w:tab w:val="left" w:pos="540"/>
              </w:tabs>
              <w:spacing w:line="400" w:lineRule="exact"/>
              <w:jc w:val="center"/>
              <w:rPr>
                <w:szCs w:val="21"/>
              </w:rPr>
            </w:pPr>
          </w:p>
        </w:tc>
      </w:tr>
      <w:tr w:rsidR="003E642B" w:rsidTr="003E642B">
        <w:tc>
          <w:tcPr>
            <w:tcW w:w="1531" w:type="dxa"/>
          </w:tcPr>
          <w:p w:rsidR="003E642B" w:rsidRPr="007C04D4" w:rsidRDefault="003E642B" w:rsidP="003E642B">
            <w:pPr>
              <w:tabs>
                <w:tab w:val="left" w:pos="540"/>
              </w:tabs>
              <w:spacing w:line="400" w:lineRule="exact"/>
              <w:jc w:val="center"/>
              <w:rPr>
                <w:szCs w:val="21"/>
              </w:rPr>
            </w:pPr>
            <w:r>
              <w:rPr>
                <w:rFonts w:hint="eastAsia"/>
                <w:szCs w:val="21"/>
              </w:rPr>
              <w:t>3</w:t>
            </w:r>
          </w:p>
        </w:tc>
        <w:tc>
          <w:tcPr>
            <w:tcW w:w="2835" w:type="dxa"/>
          </w:tcPr>
          <w:p w:rsidR="003E642B" w:rsidRPr="007C04D4" w:rsidRDefault="003E642B" w:rsidP="003E642B">
            <w:pPr>
              <w:tabs>
                <w:tab w:val="left" w:pos="540"/>
              </w:tabs>
              <w:spacing w:line="400" w:lineRule="exact"/>
              <w:jc w:val="center"/>
              <w:rPr>
                <w:szCs w:val="21"/>
              </w:rPr>
            </w:pPr>
            <w:r>
              <w:rPr>
                <w:rFonts w:hint="eastAsia"/>
                <w:szCs w:val="21"/>
              </w:rPr>
              <w:t>说明书</w:t>
            </w:r>
          </w:p>
        </w:tc>
        <w:tc>
          <w:tcPr>
            <w:tcW w:w="2693" w:type="dxa"/>
          </w:tcPr>
          <w:p w:rsidR="003E642B" w:rsidRPr="007C04D4" w:rsidRDefault="003E642B" w:rsidP="003E642B">
            <w:pPr>
              <w:tabs>
                <w:tab w:val="left" w:pos="540"/>
              </w:tabs>
              <w:spacing w:line="400" w:lineRule="exact"/>
              <w:jc w:val="center"/>
              <w:rPr>
                <w:szCs w:val="21"/>
              </w:rPr>
            </w:pPr>
          </w:p>
        </w:tc>
      </w:tr>
    </w:tbl>
    <w:p w:rsidR="00DB1587" w:rsidRPr="00CF05F2" w:rsidRDefault="00DB1587" w:rsidP="00DB1587">
      <w:pPr>
        <w:spacing w:line="276" w:lineRule="auto"/>
        <w:ind w:firstLineChars="200" w:firstLine="420"/>
        <w:rPr>
          <w:szCs w:val="21"/>
        </w:rPr>
      </w:pPr>
      <w:r w:rsidRPr="00E80AFB">
        <w:rPr>
          <w:rFonts w:hint="eastAsia"/>
          <w:szCs w:val="21"/>
        </w:rPr>
        <w:t>以上技术要求</w:t>
      </w:r>
      <w:r w:rsidR="00E81AAE">
        <w:rPr>
          <w:rFonts w:hint="eastAsia"/>
          <w:szCs w:val="21"/>
        </w:rPr>
        <w:t>允许有少许偏差</w:t>
      </w:r>
      <w:r w:rsidRPr="00E80AFB">
        <w:rPr>
          <w:rFonts w:hint="eastAsia"/>
          <w:szCs w:val="21"/>
        </w:rPr>
        <w:t>，</w:t>
      </w:r>
      <w:r w:rsidR="00E81AAE">
        <w:rPr>
          <w:rFonts w:hint="eastAsia"/>
          <w:szCs w:val="21"/>
        </w:rPr>
        <w:t>但必须</w:t>
      </w:r>
      <w:r w:rsidRPr="00E80AFB">
        <w:rPr>
          <w:rFonts w:hint="eastAsia"/>
          <w:szCs w:val="21"/>
        </w:rPr>
        <w:t>保证</w:t>
      </w:r>
      <w:r w:rsidR="00E81AAE">
        <w:rPr>
          <w:rFonts w:hint="eastAsia"/>
          <w:szCs w:val="21"/>
        </w:rPr>
        <w:t>临床可使用</w:t>
      </w:r>
      <w:r w:rsidRPr="00E80AFB">
        <w:rPr>
          <w:rFonts w:hint="eastAsia"/>
          <w:szCs w:val="21"/>
        </w:rPr>
        <w:t>。</w:t>
      </w:r>
      <w:r>
        <w:rPr>
          <w:rFonts w:hint="eastAsia"/>
          <w:szCs w:val="21"/>
        </w:rPr>
        <w:t>否则，影响验收后果自负。</w:t>
      </w:r>
    </w:p>
    <w:p w:rsidR="00DB1587" w:rsidRPr="00CB75BA" w:rsidRDefault="002B3A46" w:rsidP="00DB1587">
      <w:pPr>
        <w:spacing w:line="276" w:lineRule="auto"/>
        <w:rPr>
          <w:rFonts w:cs="Arial"/>
          <w:b/>
          <w:szCs w:val="21"/>
        </w:rPr>
      </w:pPr>
      <w:r>
        <w:rPr>
          <w:rFonts w:cs="Arial" w:hint="eastAsia"/>
          <w:b/>
          <w:szCs w:val="21"/>
        </w:rPr>
        <w:lastRenderedPageBreak/>
        <w:t>三</w:t>
      </w:r>
      <w:r w:rsidR="00DB1587">
        <w:rPr>
          <w:rFonts w:cs="Arial" w:hint="eastAsia"/>
          <w:b/>
          <w:szCs w:val="21"/>
        </w:rPr>
        <w:t>、</w:t>
      </w:r>
      <w:r w:rsidR="00DB1587" w:rsidRPr="00CB75BA">
        <w:rPr>
          <w:rFonts w:cs="Arial" w:hint="eastAsia"/>
          <w:b/>
          <w:szCs w:val="21"/>
        </w:rPr>
        <w:t>其他商务要求</w:t>
      </w:r>
    </w:p>
    <w:p w:rsidR="00DB1587" w:rsidRPr="00CB75BA" w:rsidRDefault="00DB1587" w:rsidP="00DB1587">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00465B94" w:rsidRPr="00CB75BA">
        <w:rPr>
          <w:rFonts w:hint="eastAsia"/>
          <w:szCs w:val="21"/>
        </w:rPr>
        <w:t>整机</w:t>
      </w:r>
      <w:r w:rsidR="00465B94" w:rsidRPr="00CB75BA">
        <w:rPr>
          <w:bCs/>
          <w:color w:val="000000"/>
          <w:szCs w:val="21"/>
        </w:rPr>
        <w:t>(</w:t>
      </w:r>
      <w:r w:rsidR="00465B94" w:rsidRPr="00CB75BA">
        <w:rPr>
          <w:rFonts w:hint="eastAsia"/>
          <w:bCs/>
          <w:color w:val="000000"/>
          <w:szCs w:val="21"/>
        </w:rPr>
        <w:t>含</w:t>
      </w:r>
      <w:r w:rsidR="00465B94">
        <w:rPr>
          <w:rFonts w:hint="eastAsia"/>
          <w:bCs/>
          <w:color w:val="000000"/>
          <w:szCs w:val="21"/>
        </w:rPr>
        <w:t>所有零配件</w:t>
      </w:r>
      <w:r w:rsidR="00465B94"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465B94">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DB1587" w:rsidRPr="00CB75BA" w:rsidRDefault="00DB1587" w:rsidP="00DB1587">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DB1587" w:rsidRDefault="00DB1587" w:rsidP="00DB1587">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DB1587" w:rsidRDefault="00DB1587" w:rsidP="00DB1587">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DB1587" w:rsidRPr="00666563" w:rsidRDefault="00D2076B" w:rsidP="00DB1587">
      <w:pPr>
        <w:rPr>
          <w:b/>
        </w:rPr>
      </w:pPr>
      <w:r>
        <w:rPr>
          <w:rFonts w:hint="eastAsia"/>
          <w:b/>
        </w:rPr>
        <w:t>五</w:t>
      </w:r>
      <w:r w:rsidR="00DB1587" w:rsidRPr="00666563">
        <w:rPr>
          <w:rFonts w:hint="eastAsia"/>
          <w:b/>
        </w:rPr>
        <w:t>、验收要求</w:t>
      </w:r>
    </w:p>
    <w:p w:rsidR="00DB1587" w:rsidRPr="00666563" w:rsidRDefault="00DB1587" w:rsidP="00DB1587">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DB1587" w:rsidRPr="00666563" w:rsidRDefault="00DB1587" w:rsidP="00DB1587">
      <w:r w:rsidRPr="00666563">
        <w:t>2</w:t>
      </w:r>
      <w:r w:rsidRPr="00666563">
        <w:rPr>
          <w:rFonts w:hint="eastAsia"/>
        </w:rPr>
        <w:t>、进口产品必须具备原产地证明和商检局的检验证明及合法进货渠道证明。</w:t>
      </w:r>
    </w:p>
    <w:p w:rsidR="00DB1587" w:rsidRPr="00666563" w:rsidRDefault="00DB1587" w:rsidP="00DB1587">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DB1587" w:rsidRPr="00666563" w:rsidRDefault="00DB1587" w:rsidP="00DB1587">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DB1587" w:rsidRPr="00F52A22" w:rsidRDefault="00DB1587" w:rsidP="00DB1587">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42285B" w:rsidRDefault="0042285B" w:rsidP="0042285B">
      <w:pPr>
        <w:jc w:val="center"/>
        <w:rPr>
          <w:b/>
          <w:sz w:val="24"/>
          <w:szCs w:val="24"/>
        </w:rPr>
      </w:pPr>
    </w:p>
    <w:p w:rsidR="0042285B" w:rsidRPr="00856E7B" w:rsidRDefault="0042285B" w:rsidP="0042285B">
      <w:pPr>
        <w:jc w:val="center"/>
        <w:rPr>
          <w:b/>
          <w:bCs/>
          <w:sz w:val="24"/>
          <w:szCs w:val="24"/>
        </w:rPr>
      </w:pPr>
      <w:r>
        <w:rPr>
          <w:rFonts w:hint="eastAsia"/>
          <w:b/>
          <w:sz w:val="24"/>
          <w:szCs w:val="24"/>
        </w:rPr>
        <w:t>包</w:t>
      </w:r>
      <w:r w:rsidR="00E4337E">
        <w:rPr>
          <w:rFonts w:hint="eastAsia"/>
          <w:b/>
          <w:sz w:val="24"/>
          <w:szCs w:val="24"/>
        </w:rPr>
        <w:t>4</w:t>
      </w:r>
      <w:r>
        <w:rPr>
          <w:rFonts w:hint="eastAsia"/>
          <w:b/>
          <w:sz w:val="24"/>
          <w:szCs w:val="24"/>
        </w:rPr>
        <w:t>：</w:t>
      </w:r>
      <w:r>
        <w:rPr>
          <w:rFonts w:hint="eastAsia"/>
          <w:b/>
          <w:sz w:val="24"/>
          <w:szCs w:val="24"/>
        </w:rPr>
        <w:t xml:space="preserve"> </w:t>
      </w:r>
      <w:r w:rsidR="00465B94">
        <w:rPr>
          <w:rFonts w:hint="eastAsia"/>
          <w:b/>
          <w:sz w:val="24"/>
          <w:szCs w:val="24"/>
        </w:rPr>
        <w:t>心脏</w:t>
      </w:r>
      <w:r>
        <w:rPr>
          <w:rFonts w:hint="eastAsia"/>
          <w:b/>
          <w:sz w:val="24"/>
          <w:szCs w:val="24"/>
        </w:rPr>
        <w:t>手术器械</w:t>
      </w:r>
      <w:r>
        <w:rPr>
          <w:rFonts w:hint="eastAsia"/>
          <w:b/>
          <w:sz w:val="24"/>
          <w:szCs w:val="24"/>
        </w:rPr>
        <w:t xml:space="preserve"> 1</w:t>
      </w:r>
      <w:r>
        <w:rPr>
          <w:rFonts w:hint="eastAsia"/>
          <w:b/>
          <w:sz w:val="24"/>
          <w:szCs w:val="24"/>
        </w:rPr>
        <w:t>批</w:t>
      </w:r>
      <w:r>
        <w:rPr>
          <w:rFonts w:hint="eastAsia"/>
          <w:b/>
          <w:sz w:val="24"/>
          <w:szCs w:val="24"/>
        </w:rPr>
        <w:t xml:space="preserve"> </w:t>
      </w:r>
      <w:r>
        <w:rPr>
          <w:rFonts w:hint="eastAsia"/>
          <w:b/>
          <w:bCs/>
          <w:sz w:val="24"/>
          <w:szCs w:val="24"/>
        </w:rPr>
        <w:t>预算</w:t>
      </w:r>
      <w:r w:rsidR="00C24E1F">
        <w:rPr>
          <w:rFonts w:hint="eastAsia"/>
          <w:b/>
          <w:bCs/>
          <w:sz w:val="24"/>
          <w:szCs w:val="24"/>
        </w:rPr>
        <w:t>4</w:t>
      </w:r>
      <w:r w:rsidR="00465B94">
        <w:rPr>
          <w:rFonts w:hint="eastAsia"/>
          <w:b/>
          <w:bCs/>
          <w:sz w:val="24"/>
          <w:szCs w:val="24"/>
        </w:rPr>
        <w:t>.8</w:t>
      </w:r>
      <w:r>
        <w:rPr>
          <w:rFonts w:hint="eastAsia"/>
          <w:b/>
          <w:bCs/>
          <w:sz w:val="24"/>
          <w:szCs w:val="24"/>
        </w:rPr>
        <w:t>万元</w:t>
      </w:r>
    </w:p>
    <w:p w:rsidR="0042285B" w:rsidRPr="00425FEE" w:rsidRDefault="0042285B" w:rsidP="0042285B">
      <w:pPr>
        <w:numPr>
          <w:ilvl w:val="0"/>
          <w:numId w:val="25"/>
        </w:numPr>
        <w:tabs>
          <w:tab w:val="left" w:pos="540"/>
        </w:tabs>
        <w:spacing w:line="400" w:lineRule="exact"/>
        <w:rPr>
          <w:b/>
          <w:szCs w:val="21"/>
        </w:rPr>
      </w:pPr>
      <w:r w:rsidRPr="00425FEE">
        <w:rPr>
          <w:rFonts w:hint="eastAsia"/>
          <w:b/>
          <w:szCs w:val="21"/>
        </w:rPr>
        <w:t>基本要求</w:t>
      </w:r>
    </w:p>
    <w:p w:rsidR="0042285B" w:rsidRDefault="0042285B" w:rsidP="0042285B">
      <w:pPr>
        <w:numPr>
          <w:ilvl w:val="0"/>
          <w:numId w:val="26"/>
        </w:numPr>
        <w:spacing w:line="400" w:lineRule="exact"/>
        <w:rPr>
          <w:szCs w:val="21"/>
        </w:rPr>
      </w:pPr>
      <w:r>
        <w:rPr>
          <w:rFonts w:hint="eastAsia"/>
          <w:szCs w:val="21"/>
        </w:rPr>
        <w:t>名称：</w:t>
      </w:r>
      <w:r>
        <w:rPr>
          <w:szCs w:val="21"/>
        </w:rPr>
        <w:t xml:space="preserve"> </w:t>
      </w:r>
      <w:r w:rsidR="00465B94">
        <w:rPr>
          <w:rFonts w:hint="eastAsia"/>
          <w:szCs w:val="21"/>
        </w:rPr>
        <w:t>心脏</w:t>
      </w:r>
      <w:r>
        <w:rPr>
          <w:rFonts w:hint="eastAsia"/>
          <w:szCs w:val="21"/>
        </w:rPr>
        <w:t>手术器械</w:t>
      </w:r>
    </w:p>
    <w:p w:rsidR="0042285B" w:rsidRDefault="0042285B" w:rsidP="0042285B">
      <w:pPr>
        <w:numPr>
          <w:ilvl w:val="0"/>
          <w:numId w:val="26"/>
        </w:numPr>
        <w:spacing w:line="400" w:lineRule="exact"/>
        <w:ind w:left="0" w:firstLine="0"/>
        <w:rPr>
          <w:szCs w:val="21"/>
        </w:rPr>
      </w:pPr>
      <w:r>
        <w:rPr>
          <w:rFonts w:hint="eastAsia"/>
          <w:szCs w:val="21"/>
        </w:rPr>
        <w:t>数量：</w:t>
      </w:r>
      <w:r>
        <w:rPr>
          <w:rFonts w:hint="eastAsia"/>
          <w:szCs w:val="21"/>
        </w:rPr>
        <w:t xml:space="preserve"> 1</w:t>
      </w:r>
      <w:r>
        <w:rPr>
          <w:rFonts w:hint="eastAsia"/>
          <w:szCs w:val="21"/>
        </w:rPr>
        <w:t>批</w:t>
      </w:r>
    </w:p>
    <w:p w:rsidR="0042285B" w:rsidRDefault="0042285B" w:rsidP="0042285B">
      <w:pPr>
        <w:numPr>
          <w:ilvl w:val="0"/>
          <w:numId w:val="26"/>
        </w:numPr>
        <w:spacing w:line="400" w:lineRule="exact"/>
        <w:ind w:left="0" w:firstLine="0"/>
        <w:rPr>
          <w:szCs w:val="21"/>
        </w:rPr>
      </w:pPr>
      <w:r>
        <w:rPr>
          <w:rFonts w:hint="eastAsia"/>
          <w:szCs w:val="21"/>
        </w:rPr>
        <w:t>货期：签订合同后一个月内</w:t>
      </w:r>
    </w:p>
    <w:p w:rsidR="0042285B" w:rsidRDefault="0042285B" w:rsidP="0042285B">
      <w:pPr>
        <w:numPr>
          <w:ilvl w:val="0"/>
          <w:numId w:val="26"/>
        </w:numPr>
        <w:spacing w:line="400" w:lineRule="exact"/>
        <w:ind w:left="0" w:firstLine="0"/>
      </w:pPr>
      <w:r w:rsidRPr="00F552B8">
        <w:rPr>
          <w:rFonts w:hint="eastAsia"/>
        </w:rPr>
        <w:t>用途：</w:t>
      </w:r>
      <w:r w:rsidR="00FD6DD2">
        <w:rPr>
          <w:rFonts w:hint="eastAsia"/>
        </w:rPr>
        <w:t>用于</w:t>
      </w:r>
      <w:r w:rsidR="00465B94">
        <w:rPr>
          <w:rFonts w:hint="eastAsia"/>
        </w:rPr>
        <w:t>心脏</w:t>
      </w:r>
      <w:r>
        <w:rPr>
          <w:rFonts w:hint="eastAsia"/>
        </w:rPr>
        <w:t>手术使用。</w:t>
      </w:r>
    </w:p>
    <w:p w:rsidR="0042285B" w:rsidRDefault="0042285B" w:rsidP="0042285B">
      <w:pPr>
        <w:numPr>
          <w:ilvl w:val="0"/>
          <w:numId w:val="2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w:t>
      </w:r>
      <w:r>
        <w:rPr>
          <w:rFonts w:hint="eastAsia"/>
        </w:rPr>
        <w:lastRenderedPageBreak/>
        <w:t>明，到货时软硬件为当前最新版本</w:t>
      </w:r>
      <w:r>
        <w:t>(</w:t>
      </w:r>
      <w:r>
        <w:rPr>
          <w:rFonts w:hint="eastAsia"/>
        </w:rPr>
        <w:t>注明版本号</w:t>
      </w:r>
      <w:r>
        <w:t>)</w:t>
      </w:r>
      <w:r>
        <w:rPr>
          <w:rFonts w:hint="eastAsia"/>
        </w:rPr>
        <w:t>。</w:t>
      </w:r>
    </w:p>
    <w:p w:rsidR="0042285B" w:rsidRDefault="0042285B" w:rsidP="0042285B">
      <w:pPr>
        <w:numPr>
          <w:ilvl w:val="0"/>
          <w:numId w:val="25"/>
        </w:numPr>
        <w:tabs>
          <w:tab w:val="left" w:pos="540"/>
        </w:tabs>
        <w:spacing w:line="400" w:lineRule="exact"/>
        <w:rPr>
          <w:b/>
          <w:szCs w:val="21"/>
        </w:rPr>
      </w:pPr>
      <w:r w:rsidRPr="006C116E">
        <w:rPr>
          <w:rFonts w:hint="eastAsia"/>
          <w:b/>
          <w:szCs w:val="21"/>
        </w:rPr>
        <w:t>主要技术</w:t>
      </w:r>
      <w:r>
        <w:rPr>
          <w:rFonts w:hint="eastAsia"/>
          <w:b/>
          <w:szCs w:val="21"/>
        </w:rPr>
        <w:t>及配置</w:t>
      </w:r>
      <w:r w:rsidRPr="006C116E">
        <w:rPr>
          <w:rFonts w:hint="eastAsia"/>
          <w:b/>
          <w:szCs w:val="21"/>
        </w:rPr>
        <w:t>要求（达到或优于）</w:t>
      </w:r>
    </w:p>
    <w:tbl>
      <w:tblPr>
        <w:tblStyle w:val="a5"/>
        <w:tblW w:w="0" w:type="auto"/>
        <w:tblInd w:w="420" w:type="dxa"/>
        <w:tblLook w:val="04A0"/>
      </w:tblPr>
      <w:tblGrid>
        <w:gridCol w:w="1815"/>
        <w:gridCol w:w="708"/>
        <w:gridCol w:w="709"/>
        <w:gridCol w:w="4678"/>
      </w:tblGrid>
      <w:tr w:rsidR="0042285B" w:rsidTr="006170C0">
        <w:tc>
          <w:tcPr>
            <w:tcW w:w="1815" w:type="dxa"/>
          </w:tcPr>
          <w:p w:rsidR="0042285B" w:rsidRPr="007C04D4" w:rsidRDefault="0042285B" w:rsidP="006410E3">
            <w:pPr>
              <w:tabs>
                <w:tab w:val="left" w:pos="540"/>
              </w:tabs>
              <w:spacing w:line="400" w:lineRule="exact"/>
              <w:jc w:val="center"/>
              <w:rPr>
                <w:b/>
                <w:szCs w:val="21"/>
              </w:rPr>
            </w:pPr>
            <w:r w:rsidRPr="007C04D4">
              <w:rPr>
                <w:rFonts w:hint="eastAsia"/>
                <w:b/>
                <w:szCs w:val="21"/>
              </w:rPr>
              <w:t>产品名称</w:t>
            </w:r>
          </w:p>
        </w:tc>
        <w:tc>
          <w:tcPr>
            <w:tcW w:w="708" w:type="dxa"/>
          </w:tcPr>
          <w:p w:rsidR="0042285B" w:rsidRPr="007C04D4" w:rsidRDefault="0042285B" w:rsidP="006410E3">
            <w:pPr>
              <w:tabs>
                <w:tab w:val="left" w:pos="540"/>
              </w:tabs>
              <w:spacing w:line="400" w:lineRule="exact"/>
              <w:jc w:val="center"/>
              <w:rPr>
                <w:b/>
                <w:szCs w:val="21"/>
              </w:rPr>
            </w:pPr>
            <w:r w:rsidRPr="007C04D4">
              <w:rPr>
                <w:rFonts w:hint="eastAsia"/>
                <w:b/>
                <w:szCs w:val="21"/>
              </w:rPr>
              <w:t>单位</w:t>
            </w:r>
          </w:p>
        </w:tc>
        <w:tc>
          <w:tcPr>
            <w:tcW w:w="709" w:type="dxa"/>
          </w:tcPr>
          <w:p w:rsidR="0042285B" w:rsidRPr="007C04D4" w:rsidRDefault="0042285B" w:rsidP="006410E3">
            <w:pPr>
              <w:tabs>
                <w:tab w:val="left" w:pos="540"/>
              </w:tabs>
              <w:spacing w:line="400" w:lineRule="exact"/>
              <w:jc w:val="center"/>
              <w:rPr>
                <w:b/>
                <w:szCs w:val="21"/>
              </w:rPr>
            </w:pPr>
            <w:r w:rsidRPr="007C04D4">
              <w:rPr>
                <w:rFonts w:hint="eastAsia"/>
                <w:b/>
                <w:szCs w:val="21"/>
              </w:rPr>
              <w:t>数量</w:t>
            </w:r>
          </w:p>
        </w:tc>
        <w:tc>
          <w:tcPr>
            <w:tcW w:w="4678" w:type="dxa"/>
          </w:tcPr>
          <w:p w:rsidR="0042285B" w:rsidRPr="007C04D4" w:rsidRDefault="0042285B" w:rsidP="006410E3">
            <w:pPr>
              <w:tabs>
                <w:tab w:val="left" w:pos="540"/>
              </w:tabs>
              <w:spacing w:line="400" w:lineRule="exact"/>
              <w:jc w:val="center"/>
              <w:rPr>
                <w:b/>
                <w:szCs w:val="21"/>
              </w:rPr>
            </w:pPr>
            <w:r w:rsidRPr="007C04D4">
              <w:rPr>
                <w:rFonts w:hint="eastAsia"/>
                <w:b/>
                <w:szCs w:val="21"/>
              </w:rPr>
              <w:t>技术要求</w:t>
            </w:r>
          </w:p>
        </w:tc>
      </w:tr>
      <w:tr w:rsidR="0042285B" w:rsidTr="006170C0">
        <w:tc>
          <w:tcPr>
            <w:tcW w:w="1815" w:type="dxa"/>
          </w:tcPr>
          <w:p w:rsidR="0042285B" w:rsidRPr="007C04D4" w:rsidRDefault="006170C0" w:rsidP="0042285B">
            <w:pPr>
              <w:tabs>
                <w:tab w:val="left" w:pos="540"/>
              </w:tabs>
              <w:spacing w:line="400" w:lineRule="exact"/>
              <w:rPr>
                <w:szCs w:val="21"/>
              </w:rPr>
            </w:pPr>
            <w:r>
              <w:rPr>
                <w:rFonts w:hint="eastAsia"/>
                <w:szCs w:val="21"/>
              </w:rPr>
              <w:t>医用</w:t>
            </w:r>
            <w:proofErr w:type="gramStart"/>
            <w:r>
              <w:rPr>
                <w:rFonts w:hint="eastAsia"/>
                <w:szCs w:val="21"/>
              </w:rPr>
              <w:t>镊</w:t>
            </w:r>
            <w:proofErr w:type="gramEnd"/>
          </w:p>
        </w:tc>
        <w:tc>
          <w:tcPr>
            <w:tcW w:w="708" w:type="dxa"/>
          </w:tcPr>
          <w:p w:rsidR="0042285B" w:rsidRPr="007C04D4" w:rsidRDefault="00465B94" w:rsidP="0047643F">
            <w:pPr>
              <w:tabs>
                <w:tab w:val="left" w:pos="540"/>
              </w:tabs>
              <w:spacing w:line="400" w:lineRule="exact"/>
              <w:jc w:val="center"/>
              <w:rPr>
                <w:szCs w:val="21"/>
              </w:rPr>
            </w:pPr>
            <w:r>
              <w:rPr>
                <w:rFonts w:hint="eastAsia"/>
                <w:szCs w:val="21"/>
              </w:rPr>
              <w:t>把</w:t>
            </w:r>
          </w:p>
        </w:tc>
        <w:tc>
          <w:tcPr>
            <w:tcW w:w="709" w:type="dxa"/>
          </w:tcPr>
          <w:p w:rsidR="0042285B" w:rsidRPr="007C04D4" w:rsidRDefault="00465B94" w:rsidP="0047643F">
            <w:pPr>
              <w:tabs>
                <w:tab w:val="left" w:pos="540"/>
              </w:tabs>
              <w:spacing w:line="400" w:lineRule="exact"/>
              <w:jc w:val="center"/>
              <w:rPr>
                <w:szCs w:val="21"/>
              </w:rPr>
            </w:pPr>
            <w:r>
              <w:rPr>
                <w:rFonts w:hint="eastAsia"/>
                <w:szCs w:val="21"/>
              </w:rPr>
              <w:t>2</w:t>
            </w:r>
          </w:p>
        </w:tc>
        <w:tc>
          <w:tcPr>
            <w:tcW w:w="4678" w:type="dxa"/>
          </w:tcPr>
          <w:p w:rsidR="0042285B" w:rsidRPr="007C04D4" w:rsidRDefault="006170C0" w:rsidP="0042285B">
            <w:pPr>
              <w:tabs>
                <w:tab w:val="left" w:pos="540"/>
              </w:tabs>
              <w:spacing w:line="400" w:lineRule="exact"/>
              <w:rPr>
                <w:szCs w:val="21"/>
              </w:rPr>
            </w:pPr>
            <w:r>
              <w:rPr>
                <w:rFonts w:hint="eastAsia"/>
                <w:szCs w:val="21"/>
              </w:rPr>
              <w:t>无损伤齿，</w:t>
            </w:r>
            <w:r w:rsidR="007106EE" w:rsidRPr="007106EE">
              <w:rPr>
                <w:rFonts w:hint="eastAsia"/>
                <w:szCs w:val="21"/>
              </w:rPr>
              <w:t>头宽</w:t>
            </w:r>
            <w:r w:rsidR="007106EE" w:rsidRPr="007106EE">
              <w:rPr>
                <w:rFonts w:hint="eastAsia"/>
                <w:szCs w:val="21"/>
              </w:rPr>
              <w:t>2.0mm</w:t>
            </w:r>
            <w:r w:rsidR="007106EE" w:rsidRPr="007106EE">
              <w:rPr>
                <w:rFonts w:hint="eastAsia"/>
                <w:szCs w:val="21"/>
              </w:rPr>
              <w:t>，全长</w:t>
            </w:r>
            <w:r>
              <w:rPr>
                <w:rFonts w:ascii="宋体" w:hAnsi="宋体" w:hint="eastAsia"/>
                <w:szCs w:val="21"/>
              </w:rPr>
              <w:t>≥</w:t>
            </w:r>
            <w:r w:rsidR="007106EE" w:rsidRPr="007106EE">
              <w:rPr>
                <w:rFonts w:hint="eastAsia"/>
                <w:szCs w:val="21"/>
              </w:rPr>
              <w:t>19.5cm</w:t>
            </w:r>
            <w:r w:rsidR="007106EE">
              <w:rPr>
                <w:rFonts w:hint="eastAsia"/>
                <w:szCs w:val="21"/>
              </w:rPr>
              <w:t>，可高温高压消毒</w:t>
            </w:r>
          </w:p>
        </w:tc>
      </w:tr>
      <w:tr w:rsidR="0047643F" w:rsidTr="006170C0">
        <w:tc>
          <w:tcPr>
            <w:tcW w:w="1815" w:type="dxa"/>
          </w:tcPr>
          <w:p w:rsidR="0047643F" w:rsidRPr="007106EE" w:rsidRDefault="006170C0" w:rsidP="007106EE">
            <w:pPr>
              <w:tabs>
                <w:tab w:val="left" w:pos="540"/>
              </w:tabs>
              <w:spacing w:line="400" w:lineRule="exact"/>
              <w:rPr>
                <w:szCs w:val="21"/>
              </w:rPr>
            </w:pPr>
            <w:r>
              <w:rPr>
                <w:rFonts w:hint="eastAsia"/>
                <w:szCs w:val="21"/>
              </w:rPr>
              <w:t>阻断钳</w:t>
            </w:r>
          </w:p>
        </w:tc>
        <w:tc>
          <w:tcPr>
            <w:tcW w:w="708" w:type="dxa"/>
          </w:tcPr>
          <w:p w:rsidR="0047643F" w:rsidRPr="007C04D4" w:rsidRDefault="007106EE" w:rsidP="0047643F">
            <w:pPr>
              <w:tabs>
                <w:tab w:val="left" w:pos="540"/>
              </w:tabs>
              <w:spacing w:line="400" w:lineRule="exact"/>
              <w:jc w:val="center"/>
              <w:rPr>
                <w:szCs w:val="21"/>
              </w:rPr>
            </w:pPr>
            <w:r>
              <w:rPr>
                <w:rFonts w:hint="eastAsia"/>
                <w:szCs w:val="21"/>
              </w:rPr>
              <w:t>把</w:t>
            </w:r>
          </w:p>
        </w:tc>
        <w:tc>
          <w:tcPr>
            <w:tcW w:w="709" w:type="dxa"/>
          </w:tcPr>
          <w:p w:rsidR="0047643F" w:rsidRPr="007C04D4" w:rsidRDefault="007106EE" w:rsidP="0047643F">
            <w:pPr>
              <w:tabs>
                <w:tab w:val="left" w:pos="540"/>
              </w:tabs>
              <w:spacing w:line="400" w:lineRule="exact"/>
              <w:jc w:val="center"/>
              <w:rPr>
                <w:szCs w:val="21"/>
              </w:rPr>
            </w:pPr>
            <w:r>
              <w:rPr>
                <w:rFonts w:hint="eastAsia"/>
                <w:szCs w:val="21"/>
              </w:rPr>
              <w:t>1</w:t>
            </w:r>
          </w:p>
        </w:tc>
        <w:tc>
          <w:tcPr>
            <w:tcW w:w="4678" w:type="dxa"/>
          </w:tcPr>
          <w:p w:rsidR="0047643F" w:rsidRPr="007C04D4" w:rsidRDefault="006170C0" w:rsidP="0042285B">
            <w:pPr>
              <w:tabs>
                <w:tab w:val="left" w:pos="540"/>
              </w:tabs>
              <w:spacing w:line="400" w:lineRule="exact"/>
              <w:rPr>
                <w:szCs w:val="21"/>
              </w:rPr>
            </w:pPr>
            <w:r w:rsidRPr="007106EE">
              <w:rPr>
                <w:rFonts w:hint="eastAsia"/>
                <w:szCs w:val="21"/>
              </w:rPr>
              <w:t>侧壁钳</w:t>
            </w:r>
            <w:r>
              <w:rPr>
                <w:rFonts w:hint="eastAsia"/>
                <w:szCs w:val="21"/>
              </w:rPr>
              <w:t>，</w:t>
            </w:r>
            <w:r w:rsidR="0012686A">
              <w:rPr>
                <w:rFonts w:hint="eastAsia"/>
                <w:szCs w:val="21"/>
              </w:rPr>
              <w:t>无损伤齿，</w:t>
            </w:r>
            <w:r w:rsidR="007106EE" w:rsidRPr="007106EE">
              <w:rPr>
                <w:rFonts w:hint="eastAsia"/>
                <w:szCs w:val="21"/>
              </w:rPr>
              <w:t>全长</w:t>
            </w:r>
            <w:r w:rsidR="0012686A">
              <w:rPr>
                <w:rFonts w:ascii="宋体" w:hAnsi="宋体" w:hint="eastAsia"/>
                <w:szCs w:val="21"/>
              </w:rPr>
              <w:t>≥</w:t>
            </w:r>
            <w:r w:rsidR="007106EE" w:rsidRPr="007106EE">
              <w:rPr>
                <w:rFonts w:hint="eastAsia"/>
                <w:szCs w:val="21"/>
              </w:rPr>
              <w:t>16cm</w:t>
            </w:r>
            <w:r w:rsidR="007106EE" w:rsidRPr="007106EE">
              <w:rPr>
                <w:rFonts w:hint="eastAsia"/>
                <w:szCs w:val="21"/>
              </w:rPr>
              <w:t>，头端开口</w:t>
            </w:r>
            <w:r w:rsidR="007106EE" w:rsidRPr="007106EE">
              <w:rPr>
                <w:rFonts w:hint="eastAsia"/>
                <w:szCs w:val="21"/>
              </w:rPr>
              <w:t>2.5cm</w:t>
            </w:r>
            <w:r w:rsidR="007106EE">
              <w:rPr>
                <w:rFonts w:hint="eastAsia"/>
                <w:szCs w:val="21"/>
              </w:rPr>
              <w:t>，可高温高压消毒</w:t>
            </w:r>
          </w:p>
        </w:tc>
      </w:tr>
      <w:tr w:rsidR="0047643F" w:rsidTr="006170C0">
        <w:tc>
          <w:tcPr>
            <w:tcW w:w="1815" w:type="dxa"/>
          </w:tcPr>
          <w:p w:rsidR="0047643F" w:rsidRPr="007C04D4" w:rsidRDefault="007106EE" w:rsidP="0042285B">
            <w:pPr>
              <w:tabs>
                <w:tab w:val="left" w:pos="540"/>
              </w:tabs>
              <w:spacing w:line="400" w:lineRule="exact"/>
              <w:rPr>
                <w:szCs w:val="21"/>
              </w:rPr>
            </w:pPr>
            <w:r w:rsidRPr="007106EE">
              <w:rPr>
                <w:rFonts w:hint="eastAsia"/>
                <w:szCs w:val="21"/>
              </w:rPr>
              <w:t>器械消毒盒</w:t>
            </w:r>
          </w:p>
        </w:tc>
        <w:tc>
          <w:tcPr>
            <w:tcW w:w="708" w:type="dxa"/>
          </w:tcPr>
          <w:p w:rsidR="0047643F" w:rsidRPr="007C04D4" w:rsidRDefault="007106EE" w:rsidP="0047643F">
            <w:pPr>
              <w:tabs>
                <w:tab w:val="left" w:pos="540"/>
              </w:tabs>
              <w:spacing w:line="400" w:lineRule="exact"/>
              <w:jc w:val="center"/>
              <w:rPr>
                <w:szCs w:val="21"/>
              </w:rPr>
            </w:pPr>
            <w:proofErr w:type="gramStart"/>
            <w:r>
              <w:rPr>
                <w:rFonts w:hint="eastAsia"/>
                <w:szCs w:val="21"/>
              </w:rPr>
              <w:t>个</w:t>
            </w:r>
            <w:proofErr w:type="gramEnd"/>
          </w:p>
        </w:tc>
        <w:tc>
          <w:tcPr>
            <w:tcW w:w="709" w:type="dxa"/>
          </w:tcPr>
          <w:p w:rsidR="0047643F" w:rsidRPr="007C04D4" w:rsidRDefault="007106EE" w:rsidP="0047643F">
            <w:pPr>
              <w:tabs>
                <w:tab w:val="left" w:pos="540"/>
              </w:tabs>
              <w:spacing w:line="400" w:lineRule="exact"/>
              <w:jc w:val="center"/>
              <w:rPr>
                <w:szCs w:val="21"/>
              </w:rPr>
            </w:pPr>
            <w:r>
              <w:rPr>
                <w:rFonts w:hint="eastAsia"/>
                <w:szCs w:val="21"/>
              </w:rPr>
              <w:t>9</w:t>
            </w:r>
          </w:p>
        </w:tc>
        <w:tc>
          <w:tcPr>
            <w:tcW w:w="4678" w:type="dxa"/>
          </w:tcPr>
          <w:p w:rsidR="0047643F" w:rsidRPr="007C04D4" w:rsidRDefault="006410E3" w:rsidP="0042285B">
            <w:pPr>
              <w:tabs>
                <w:tab w:val="left" w:pos="540"/>
              </w:tabs>
              <w:spacing w:line="400" w:lineRule="exact"/>
              <w:rPr>
                <w:szCs w:val="21"/>
              </w:rPr>
            </w:pPr>
            <w:r>
              <w:rPr>
                <w:rFonts w:hint="eastAsia"/>
                <w:szCs w:val="21"/>
              </w:rPr>
              <w:t>单层，</w:t>
            </w:r>
            <w:r w:rsidR="007106EE" w:rsidRPr="007106EE">
              <w:rPr>
                <w:rFonts w:hint="eastAsia"/>
                <w:szCs w:val="21"/>
              </w:rPr>
              <w:t>长</w:t>
            </w:r>
            <w:r w:rsidR="0012686A">
              <w:rPr>
                <w:rFonts w:ascii="宋体" w:hAnsi="宋体" w:hint="eastAsia"/>
                <w:szCs w:val="21"/>
              </w:rPr>
              <w:t>≥</w:t>
            </w:r>
            <w:r w:rsidR="00560C9B">
              <w:rPr>
                <w:rFonts w:hint="eastAsia"/>
                <w:szCs w:val="21"/>
              </w:rPr>
              <w:t>260</w:t>
            </w:r>
            <w:r w:rsidR="007106EE" w:rsidRPr="007106EE">
              <w:rPr>
                <w:rFonts w:hint="eastAsia"/>
                <w:szCs w:val="21"/>
              </w:rPr>
              <w:t>mm</w:t>
            </w:r>
            <w:r w:rsidR="007106EE" w:rsidRPr="007106EE">
              <w:rPr>
                <w:rFonts w:hint="eastAsia"/>
                <w:szCs w:val="21"/>
              </w:rPr>
              <w:t>，宽</w:t>
            </w:r>
            <w:r w:rsidR="0012686A">
              <w:rPr>
                <w:rFonts w:ascii="宋体" w:hAnsi="宋体" w:hint="eastAsia"/>
                <w:szCs w:val="21"/>
              </w:rPr>
              <w:t>≥</w:t>
            </w:r>
            <w:r w:rsidR="00560C9B">
              <w:rPr>
                <w:rFonts w:hint="eastAsia"/>
                <w:szCs w:val="21"/>
              </w:rPr>
              <w:t>160</w:t>
            </w:r>
            <w:r w:rsidR="007106EE" w:rsidRPr="007106EE">
              <w:rPr>
                <w:rFonts w:hint="eastAsia"/>
                <w:szCs w:val="21"/>
              </w:rPr>
              <w:t>mm</w:t>
            </w:r>
            <w:r w:rsidR="0012686A">
              <w:rPr>
                <w:rFonts w:hint="eastAsia"/>
                <w:szCs w:val="21"/>
              </w:rPr>
              <w:t>，高</w:t>
            </w:r>
            <w:r w:rsidR="0012686A">
              <w:rPr>
                <w:rFonts w:ascii="宋体" w:hAnsi="宋体" w:hint="eastAsia"/>
                <w:szCs w:val="21"/>
              </w:rPr>
              <w:t>≥</w:t>
            </w:r>
            <w:r w:rsidR="007106EE" w:rsidRPr="007106EE">
              <w:rPr>
                <w:rFonts w:hint="eastAsia"/>
                <w:szCs w:val="21"/>
              </w:rPr>
              <w:t>23mm</w:t>
            </w:r>
            <w:r w:rsidR="007106EE">
              <w:rPr>
                <w:rFonts w:hint="eastAsia"/>
                <w:szCs w:val="21"/>
              </w:rPr>
              <w:t>，</w:t>
            </w:r>
            <w:r w:rsidR="0012686A">
              <w:rPr>
                <w:rFonts w:hint="eastAsia"/>
                <w:szCs w:val="21"/>
              </w:rPr>
              <w:t>根科室需求配硅胶及器械保护垫，</w:t>
            </w:r>
            <w:r w:rsidR="007106EE">
              <w:rPr>
                <w:rFonts w:hint="eastAsia"/>
                <w:szCs w:val="21"/>
              </w:rPr>
              <w:t>可高温高压消毒</w:t>
            </w:r>
          </w:p>
        </w:tc>
      </w:tr>
    </w:tbl>
    <w:p w:rsidR="0042285B" w:rsidRPr="00CB75BA" w:rsidRDefault="0042285B" w:rsidP="0042285B">
      <w:pPr>
        <w:spacing w:line="276" w:lineRule="auto"/>
        <w:rPr>
          <w:rFonts w:cs="Arial"/>
          <w:b/>
          <w:szCs w:val="21"/>
        </w:rPr>
      </w:pPr>
      <w:r>
        <w:rPr>
          <w:rFonts w:cs="Arial" w:hint="eastAsia"/>
          <w:b/>
          <w:szCs w:val="21"/>
        </w:rPr>
        <w:t>三、</w:t>
      </w:r>
      <w:r w:rsidRPr="00CB75BA">
        <w:rPr>
          <w:rFonts w:cs="Arial" w:hint="eastAsia"/>
          <w:b/>
          <w:szCs w:val="21"/>
        </w:rPr>
        <w:t>其他商务要求</w:t>
      </w:r>
    </w:p>
    <w:p w:rsidR="0042285B" w:rsidRPr="00CB75BA" w:rsidRDefault="0042285B" w:rsidP="0042285B">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整批器械</w:t>
      </w:r>
      <w:r w:rsidRPr="00CB75BA">
        <w:rPr>
          <w:rFonts w:hint="eastAsia"/>
          <w:szCs w:val="21"/>
        </w:rPr>
        <w:t>原厂免费</w:t>
      </w:r>
      <w:r>
        <w:rPr>
          <w:rFonts w:hint="eastAsia"/>
          <w:szCs w:val="21"/>
        </w:rPr>
        <w:t>保修</w:t>
      </w:r>
      <w:r w:rsidRPr="00CB75BA">
        <w:rPr>
          <w:rFonts w:hint="eastAsia"/>
          <w:szCs w:val="21"/>
        </w:rPr>
        <w:t>期≥</w:t>
      </w:r>
      <w:r w:rsidR="007D19C5">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42285B" w:rsidRPr="00CB75BA" w:rsidRDefault="0042285B" w:rsidP="0042285B">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42285B" w:rsidRDefault="0042285B" w:rsidP="0042285B">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42285B" w:rsidRDefault="0042285B" w:rsidP="0042285B">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42285B" w:rsidRPr="00666563" w:rsidRDefault="0042285B" w:rsidP="0042285B">
      <w:pPr>
        <w:rPr>
          <w:b/>
        </w:rPr>
      </w:pPr>
      <w:r>
        <w:rPr>
          <w:rFonts w:hint="eastAsia"/>
          <w:b/>
        </w:rPr>
        <w:t>五</w:t>
      </w:r>
      <w:r w:rsidRPr="00666563">
        <w:rPr>
          <w:rFonts w:hint="eastAsia"/>
          <w:b/>
        </w:rPr>
        <w:t>、验收要求</w:t>
      </w:r>
    </w:p>
    <w:p w:rsidR="0042285B" w:rsidRPr="00666563" w:rsidRDefault="0042285B" w:rsidP="0042285B">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42285B" w:rsidRPr="00666563" w:rsidRDefault="0042285B" w:rsidP="0042285B">
      <w:r w:rsidRPr="00666563">
        <w:t>2</w:t>
      </w:r>
      <w:r w:rsidRPr="00666563">
        <w:rPr>
          <w:rFonts w:hint="eastAsia"/>
        </w:rPr>
        <w:t>、进口产品必须具备原产地证明和商检局的检验证明及合法进货渠道证明。</w:t>
      </w:r>
    </w:p>
    <w:p w:rsidR="0042285B" w:rsidRPr="00666563" w:rsidRDefault="0042285B" w:rsidP="0042285B">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42285B" w:rsidRPr="00666563" w:rsidRDefault="0042285B" w:rsidP="0042285B">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42285B" w:rsidRPr="00F52A22" w:rsidRDefault="0042285B" w:rsidP="0042285B">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w:t>
      </w:r>
      <w:r w:rsidRPr="00666563">
        <w:rPr>
          <w:rFonts w:hint="eastAsia"/>
        </w:rPr>
        <w:lastRenderedPageBreak/>
        <w:t>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DB1587" w:rsidRPr="0042285B" w:rsidRDefault="00DB1587" w:rsidP="00DB1587">
      <w:pPr>
        <w:jc w:val="center"/>
        <w:rPr>
          <w:b/>
          <w:sz w:val="24"/>
          <w:szCs w:val="24"/>
        </w:rPr>
      </w:pPr>
    </w:p>
    <w:p w:rsidR="00656FF7" w:rsidRPr="00856E7B" w:rsidRDefault="00656FF7" w:rsidP="00656FF7">
      <w:pPr>
        <w:jc w:val="center"/>
        <w:rPr>
          <w:b/>
          <w:bCs/>
          <w:sz w:val="24"/>
          <w:szCs w:val="24"/>
        </w:rPr>
      </w:pPr>
      <w:r>
        <w:rPr>
          <w:rFonts w:hint="eastAsia"/>
          <w:b/>
          <w:sz w:val="24"/>
          <w:szCs w:val="24"/>
        </w:rPr>
        <w:t>包</w:t>
      </w:r>
      <w:r w:rsidR="00E4337E">
        <w:rPr>
          <w:rFonts w:hint="eastAsia"/>
          <w:b/>
          <w:sz w:val="24"/>
          <w:szCs w:val="24"/>
        </w:rPr>
        <w:t>5</w:t>
      </w:r>
      <w:r>
        <w:rPr>
          <w:rFonts w:hint="eastAsia"/>
          <w:b/>
          <w:sz w:val="24"/>
          <w:szCs w:val="24"/>
        </w:rPr>
        <w:t>：</w:t>
      </w:r>
      <w:r>
        <w:rPr>
          <w:rFonts w:hint="eastAsia"/>
          <w:b/>
          <w:sz w:val="24"/>
          <w:szCs w:val="24"/>
        </w:rPr>
        <w:t xml:space="preserve"> </w:t>
      </w:r>
      <w:r w:rsidR="00191277">
        <w:rPr>
          <w:rFonts w:hint="eastAsia"/>
          <w:b/>
          <w:sz w:val="24"/>
          <w:szCs w:val="24"/>
        </w:rPr>
        <w:t>振动排痰机</w:t>
      </w:r>
      <w:r w:rsidR="00191277">
        <w:rPr>
          <w:rFonts w:hint="eastAsia"/>
          <w:b/>
          <w:sz w:val="24"/>
          <w:szCs w:val="24"/>
        </w:rPr>
        <w:tab/>
        <w:t xml:space="preserve"> </w:t>
      </w:r>
      <w:r>
        <w:rPr>
          <w:rFonts w:hint="eastAsia"/>
          <w:b/>
          <w:sz w:val="24"/>
          <w:szCs w:val="24"/>
        </w:rPr>
        <w:t>1</w:t>
      </w:r>
      <w:r w:rsidR="00191277">
        <w:rPr>
          <w:rFonts w:hint="eastAsia"/>
          <w:b/>
          <w:sz w:val="24"/>
          <w:szCs w:val="24"/>
        </w:rPr>
        <w:t>台</w:t>
      </w:r>
      <w:r>
        <w:rPr>
          <w:rFonts w:hint="eastAsia"/>
          <w:b/>
          <w:sz w:val="24"/>
          <w:szCs w:val="24"/>
        </w:rPr>
        <w:t xml:space="preserve"> </w:t>
      </w:r>
      <w:r>
        <w:rPr>
          <w:rFonts w:hint="eastAsia"/>
          <w:b/>
          <w:bCs/>
          <w:sz w:val="24"/>
          <w:szCs w:val="24"/>
        </w:rPr>
        <w:t>预算</w:t>
      </w:r>
      <w:r w:rsidR="005A47D9">
        <w:rPr>
          <w:rFonts w:hint="eastAsia"/>
          <w:b/>
          <w:bCs/>
          <w:sz w:val="24"/>
          <w:szCs w:val="24"/>
        </w:rPr>
        <w:t>2</w:t>
      </w:r>
      <w:r>
        <w:rPr>
          <w:rFonts w:hint="eastAsia"/>
          <w:b/>
          <w:bCs/>
          <w:sz w:val="24"/>
          <w:szCs w:val="24"/>
        </w:rPr>
        <w:t>万元</w:t>
      </w:r>
    </w:p>
    <w:p w:rsidR="00656FF7" w:rsidRPr="00425FEE" w:rsidRDefault="00656FF7" w:rsidP="00092D82">
      <w:pPr>
        <w:numPr>
          <w:ilvl w:val="0"/>
          <w:numId w:val="5"/>
        </w:numPr>
        <w:tabs>
          <w:tab w:val="left" w:pos="540"/>
        </w:tabs>
        <w:spacing w:line="400" w:lineRule="exact"/>
        <w:rPr>
          <w:b/>
          <w:szCs w:val="21"/>
        </w:rPr>
      </w:pPr>
      <w:r w:rsidRPr="00425FEE">
        <w:rPr>
          <w:rFonts w:hint="eastAsia"/>
          <w:b/>
          <w:szCs w:val="21"/>
        </w:rPr>
        <w:t>基本要求</w:t>
      </w:r>
    </w:p>
    <w:p w:rsidR="00656FF7" w:rsidRDefault="00656FF7" w:rsidP="00092D82">
      <w:pPr>
        <w:numPr>
          <w:ilvl w:val="0"/>
          <w:numId w:val="6"/>
        </w:numPr>
        <w:spacing w:line="400" w:lineRule="exact"/>
        <w:rPr>
          <w:szCs w:val="21"/>
        </w:rPr>
      </w:pPr>
      <w:r>
        <w:rPr>
          <w:rFonts w:hint="eastAsia"/>
          <w:szCs w:val="21"/>
        </w:rPr>
        <w:t>名称：</w:t>
      </w:r>
      <w:r w:rsidR="002414FE">
        <w:rPr>
          <w:rFonts w:hint="eastAsia"/>
          <w:szCs w:val="21"/>
        </w:rPr>
        <w:t>振动排痰机</w:t>
      </w:r>
    </w:p>
    <w:p w:rsidR="00656FF7" w:rsidRDefault="00656FF7" w:rsidP="00092D82">
      <w:pPr>
        <w:numPr>
          <w:ilvl w:val="0"/>
          <w:numId w:val="6"/>
        </w:numPr>
        <w:spacing w:line="400" w:lineRule="exact"/>
        <w:ind w:left="0" w:firstLine="0"/>
        <w:rPr>
          <w:szCs w:val="21"/>
        </w:rPr>
      </w:pPr>
      <w:r>
        <w:rPr>
          <w:rFonts w:hint="eastAsia"/>
          <w:szCs w:val="21"/>
        </w:rPr>
        <w:t>数量：</w:t>
      </w:r>
      <w:r>
        <w:rPr>
          <w:rFonts w:hint="eastAsia"/>
          <w:szCs w:val="21"/>
        </w:rPr>
        <w:t xml:space="preserve"> 1</w:t>
      </w:r>
      <w:r w:rsidR="002414FE">
        <w:rPr>
          <w:rFonts w:hint="eastAsia"/>
          <w:szCs w:val="21"/>
        </w:rPr>
        <w:t>台</w:t>
      </w:r>
    </w:p>
    <w:p w:rsidR="00656FF7" w:rsidRDefault="00656FF7" w:rsidP="00092D82">
      <w:pPr>
        <w:numPr>
          <w:ilvl w:val="0"/>
          <w:numId w:val="6"/>
        </w:numPr>
        <w:spacing w:line="400" w:lineRule="exact"/>
        <w:ind w:left="0" w:firstLine="0"/>
        <w:rPr>
          <w:szCs w:val="21"/>
        </w:rPr>
      </w:pPr>
      <w:r>
        <w:rPr>
          <w:rFonts w:hint="eastAsia"/>
          <w:szCs w:val="21"/>
        </w:rPr>
        <w:t>货期：签订合同后一个月内</w:t>
      </w:r>
    </w:p>
    <w:p w:rsidR="00656FF7" w:rsidRDefault="00656FF7" w:rsidP="00092D82">
      <w:pPr>
        <w:numPr>
          <w:ilvl w:val="0"/>
          <w:numId w:val="6"/>
        </w:numPr>
        <w:spacing w:line="400" w:lineRule="exact"/>
        <w:ind w:left="0" w:firstLine="0"/>
      </w:pPr>
      <w:r w:rsidRPr="00F552B8">
        <w:rPr>
          <w:rFonts w:hint="eastAsia"/>
        </w:rPr>
        <w:t>用途：</w:t>
      </w:r>
      <w:r>
        <w:rPr>
          <w:rFonts w:hint="eastAsia"/>
        </w:rPr>
        <w:t>用于</w:t>
      </w:r>
      <w:r w:rsidR="002414FE">
        <w:rPr>
          <w:rFonts w:hint="eastAsia"/>
        </w:rPr>
        <w:t>协助手术后或体弱患者排除痰液能力并改善淤滞的肺部血液循环状况。</w:t>
      </w:r>
    </w:p>
    <w:p w:rsidR="00656FF7" w:rsidRDefault="00656FF7" w:rsidP="00092D82">
      <w:pPr>
        <w:numPr>
          <w:ilvl w:val="0"/>
          <w:numId w:val="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656FF7" w:rsidRPr="006C116E" w:rsidRDefault="00656FF7" w:rsidP="00092D82">
      <w:pPr>
        <w:numPr>
          <w:ilvl w:val="0"/>
          <w:numId w:val="5"/>
        </w:numPr>
        <w:tabs>
          <w:tab w:val="left" w:pos="540"/>
        </w:tabs>
        <w:spacing w:line="400" w:lineRule="exact"/>
        <w:rPr>
          <w:b/>
          <w:szCs w:val="21"/>
        </w:rPr>
      </w:pPr>
      <w:r w:rsidRPr="006C116E">
        <w:rPr>
          <w:rFonts w:hint="eastAsia"/>
          <w:b/>
          <w:szCs w:val="21"/>
        </w:rPr>
        <w:t>主要技术要求（达到或优于）</w:t>
      </w:r>
    </w:p>
    <w:p w:rsidR="006B7E83" w:rsidRPr="006B7E83" w:rsidRDefault="006B7E83" w:rsidP="006B7E83">
      <w:pPr>
        <w:pStyle w:val="a6"/>
        <w:numPr>
          <w:ilvl w:val="0"/>
          <w:numId w:val="27"/>
        </w:numPr>
        <w:spacing w:line="400" w:lineRule="exact"/>
        <w:ind w:firstLineChars="0"/>
        <w:rPr>
          <w:szCs w:val="21"/>
        </w:rPr>
      </w:pPr>
      <w:r w:rsidRPr="006B7E83">
        <w:rPr>
          <w:rFonts w:hint="eastAsia"/>
          <w:szCs w:val="21"/>
        </w:rPr>
        <w:t>输入功率</w:t>
      </w:r>
      <w:r w:rsidRPr="006B7E83">
        <w:rPr>
          <w:rFonts w:asciiTheme="minorEastAsia" w:hAnsiTheme="minorEastAsia" w:hint="eastAsia"/>
          <w:szCs w:val="21"/>
        </w:rPr>
        <w:t>≥</w:t>
      </w:r>
      <w:r w:rsidRPr="006B7E83">
        <w:rPr>
          <w:rFonts w:hint="eastAsia"/>
          <w:szCs w:val="21"/>
        </w:rPr>
        <w:t>150W</w:t>
      </w:r>
      <w:r w:rsidRPr="006B7E83">
        <w:rPr>
          <w:rFonts w:hint="eastAsia"/>
          <w:szCs w:val="21"/>
        </w:rPr>
        <w:t>；</w:t>
      </w:r>
    </w:p>
    <w:p w:rsidR="006B7E83" w:rsidRDefault="006B7E83" w:rsidP="006B7E83">
      <w:pPr>
        <w:pStyle w:val="a6"/>
        <w:numPr>
          <w:ilvl w:val="0"/>
          <w:numId w:val="27"/>
        </w:numPr>
        <w:spacing w:line="400" w:lineRule="exact"/>
        <w:ind w:firstLineChars="0"/>
        <w:rPr>
          <w:szCs w:val="21"/>
        </w:rPr>
      </w:pPr>
      <w:r>
        <w:rPr>
          <w:rFonts w:hint="eastAsia"/>
          <w:szCs w:val="21"/>
        </w:rPr>
        <w:t>输出频率控制：</w:t>
      </w:r>
      <w:r>
        <w:rPr>
          <w:rFonts w:hint="eastAsia"/>
          <w:szCs w:val="21"/>
        </w:rPr>
        <w:t>10-60Hz</w:t>
      </w:r>
      <w:r>
        <w:rPr>
          <w:rFonts w:hint="eastAsia"/>
          <w:szCs w:val="21"/>
        </w:rPr>
        <w:t>（</w:t>
      </w:r>
      <w:r>
        <w:rPr>
          <w:rFonts w:hint="eastAsia"/>
          <w:szCs w:val="21"/>
        </w:rPr>
        <w:t>600</w:t>
      </w:r>
      <w:r>
        <w:rPr>
          <w:rFonts w:hint="eastAsia"/>
          <w:szCs w:val="21"/>
        </w:rPr>
        <w:t>转</w:t>
      </w:r>
      <w:r>
        <w:rPr>
          <w:rFonts w:hint="eastAsia"/>
          <w:szCs w:val="21"/>
        </w:rPr>
        <w:t>/</w:t>
      </w:r>
      <w:r>
        <w:rPr>
          <w:rFonts w:hint="eastAsia"/>
          <w:szCs w:val="21"/>
        </w:rPr>
        <w:t>分</w:t>
      </w:r>
      <w:r>
        <w:rPr>
          <w:rFonts w:hint="eastAsia"/>
          <w:szCs w:val="21"/>
        </w:rPr>
        <w:t>-3600</w:t>
      </w:r>
      <w:r>
        <w:rPr>
          <w:rFonts w:hint="eastAsia"/>
          <w:szCs w:val="21"/>
        </w:rPr>
        <w:t>转</w:t>
      </w:r>
      <w:r>
        <w:rPr>
          <w:rFonts w:hint="eastAsia"/>
          <w:szCs w:val="21"/>
        </w:rPr>
        <w:t>/</w:t>
      </w:r>
      <w:r>
        <w:rPr>
          <w:rFonts w:hint="eastAsia"/>
          <w:szCs w:val="21"/>
        </w:rPr>
        <w:t>分）连续可调，高</w:t>
      </w:r>
      <w:proofErr w:type="gramStart"/>
      <w:r>
        <w:rPr>
          <w:rFonts w:hint="eastAsia"/>
          <w:szCs w:val="21"/>
        </w:rPr>
        <w:t>亮电子</w:t>
      </w:r>
      <w:proofErr w:type="gramEnd"/>
      <w:r>
        <w:rPr>
          <w:rFonts w:hint="eastAsia"/>
          <w:szCs w:val="21"/>
        </w:rPr>
        <w:t>数码显示；</w:t>
      </w:r>
    </w:p>
    <w:p w:rsidR="006B7E83" w:rsidRDefault="006B7E83" w:rsidP="006B7E83">
      <w:pPr>
        <w:pStyle w:val="a6"/>
        <w:numPr>
          <w:ilvl w:val="0"/>
          <w:numId w:val="27"/>
        </w:numPr>
        <w:spacing w:line="400" w:lineRule="exact"/>
        <w:ind w:firstLineChars="0"/>
        <w:rPr>
          <w:szCs w:val="21"/>
        </w:rPr>
      </w:pPr>
      <w:r>
        <w:rPr>
          <w:rFonts w:hint="eastAsia"/>
          <w:szCs w:val="21"/>
        </w:rPr>
        <w:t>时间控制：</w:t>
      </w:r>
      <w:r>
        <w:rPr>
          <w:rFonts w:hint="eastAsia"/>
          <w:szCs w:val="21"/>
        </w:rPr>
        <w:t>1-60</w:t>
      </w:r>
      <w:r>
        <w:rPr>
          <w:rFonts w:hint="eastAsia"/>
          <w:szCs w:val="21"/>
        </w:rPr>
        <w:t>分钟，连续可调；</w:t>
      </w:r>
    </w:p>
    <w:p w:rsidR="006B7E83" w:rsidRDefault="006B7E83" w:rsidP="006B7E83">
      <w:pPr>
        <w:pStyle w:val="a6"/>
        <w:numPr>
          <w:ilvl w:val="0"/>
          <w:numId w:val="27"/>
        </w:numPr>
        <w:spacing w:line="400" w:lineRule="exact"/>
        <w:ind w:firstLineChars="0"/>
        <w:rPr>
          <w:szCs w:val="21"/>
        </w:rPr>
      </w:pPr>
      <w:r>
        <w:rPr>
          <w:rFonts w:hint="eastAsia"/>
          <w:szCs w:val="21"/>
        </w:rPr>
        <w:t>振动幅度</w:t>
      </w:r>
      <w:r>
        <w:rPr>
          <w:rFonts w:asciiTheme="minorEastAsia" w:hAnsiTheme="minorEastAsia" w:hint="eastAsia"/>
          <w:szCs w:val="21"/>
        </w:rPr>
        <w:t>≤</w:t>
      </w:r>
      <w:r>
        <w:rPr>
          <w:rFonts w:hint="eastAsia"/>
          <w:szCs w:val="21"/>
        </w:rPr>
        <w:t>5mm</w:t>
      </w:r>
      <w:r>
        <w:rPr>
          <w:rFonts w:ascii="宋体" w:eastAsia="宋体" w:hAnsi="宋体" w:hint="eastAsia"/>
          <w:szCs w:val="21"/>
        </w:rPr>
        <w:t>±</w:t>
      </w:r>
      <w:r>
        <w:rPr>
          <w:rFonts w:hint="eastAsia"/>
          <w:szCs w:val="21"/>
        </w:rPr>
        <w:t>0.6mm</w:t>
      </w:r>
      <w:r>
        <w:rPr>
          <w:rFonts w:hint="eastAsia"/>
          <w:szCs w:val="21"/>
        </w:rPr>
        <w:t>；</w:t>
      </w:r>
    </w:p>
    <w:p w:rsidR="006B7E83" w:rsidRDefault="006B7E83" w:rsidP="006B7E83">
      <w:pPr>
        <w:pStyle w:val="a6"/>
        <w:numPr>
          <w:ilvl w:val="0"/>
          <w:numId w:val="27"/>
        </w:numPr>
        <w:spacing w:line="400" w:lineRule="exact"/>
        <w:ind w:firstLineChars="0"/>
        <w:rPr>
          <w:szCs w:val="21"/>
        </w:rPr>
      </w:pPr>
      <w:proofErr w:type="gramStart"/>
      <w:r>
        <w:rPr>
          <w:rFonts w:hint="eastAsia"/>
          <w:szCs w:val="21"/>
        </w:rPr>
        <w:t>叩击数</w:t>
      </w:r>
      <w:proofErr w:type="gramEnd"/>
      <w:r>
        <w:rPr>
          <w:rFonts w:hint="eastAsia"/>
          <w:szCs w:val="21"/>
        </w:rPr>
        <w:t>转换器：带可调角度</w:t>
      </w:r>
      <w:r w:rsidR="008A4E16">
        <w:rPr>
          <w:rFonts w:hint="eastAsia"/>
          <w:szCs w:val="21"/>
        </w:rPr>
        <w:t>叩击转向器，，叩击头可进行</w:t>
      </w:r>
      <w:r w:rsidR="008A4E16">
        <w:rPr>
          <w:rFonts w:hint="eastAsia"/>
          <w:szCs w:val="21"/>
        </w:rPr>
        <w:t>180</w:t>
      </w:r>
      <w:r w:rsidR="008A4E16">
        <w:rPr>
          <w:rFonts w:hint="eastAsia"/>
          <w:szCs w:val="21"/>
        </w:rPr>
        <w:t>度调整，方便不同位置使用；</w:t>
      </w:r>
    </w:p>
    <w:p w:rsidR="008A4E16" w:rsidRDefault="008A4E16" w:rsidP="006B7E83">
      <w:pPr>
        <w:pStyle w:val="a6"/>
        <w:numPr>
          <w:ilvl w:val="0"/>
          <w:numId w:val="27"/>
        </w:numPr>
        <w:spacing w:line="400" w:lineRule="exact"/>
        <w:ind w:firstLineChars="0"/>
        <w:rPr>
          <w:szCs w:val="21"/>
        </w:rPr>
      </w:pPr>
      <w:r>
        <w:rPr>
          <w:rFonts w:hint="eastAsia"/>
          <w:szCs w:val="21"/>
        </w:rPr>
        <w:t>动力管长度</w:t>
      </w:r>
      <w:r>
        <w:rPr>
          <w:rFonts w:asciiTheme="minorEastAsia" w:hAnsiTheme="minorEastAsia" w:hint="eastAsia"/>
          <w:szCs w:val="21"/>
        </w:rPr>
        <w:t>≥</w:t>
      </w:r>
      <w:r>
        <w:rPr>
          <w:rFonts w:hint="eastAsia"/>
          <w:szCs w:val="21"/>
        </w:rPr>
        <w:t>2m</w:t>
      </w:r>
      <w:r>
        <w:rPr>
          <w:rFonts w:hint="eastAsia"/>
          <w:szCs w:val="21"/>
        </w:rPr>
        <w:t>；</w:t>
      </w:r>
    </w:p>
    <w:p w:rsidR="008A4E16" w:rsidRDefault="008A4E16" w:rsidP="006B7E83">
      <w:pPr>
        <w:pStyle w:val="a6"/>
        <w:numPr>
          <w:ilvl w:val="0"/>
          <w:numId w:val="27"/>
        </w:numPr>
        <w:spacing w:line="400" w:lineRule="exact"/>
        <w:ind w:firstLineChars="0"/>
        <w:rPr>
          <w:szCs w:val="21"/>
        </w:rPr>
      </w:pPr>
      <w:r>
        <w:rPr>
          <w:rFonts w:hint="eastAsia"/>
          <w:szCs w:val="21"/>
        </w:rPr>
        <w:t>整机可移动，方便治疗使用；</w:t>
      </w:r>
    </w:p>
    <w:p w:rsidR="008A4E16" w:rsidRPr="006B7E83" w:rsidRDefault="004629CD" w:rsidP="006B7E83">
      <w:pPr>
        <w:pStyle w:val="a6"/>
        <w:numPr>
          <w:ilvl w:val="0"/>
          <w:numId w:val="27"/>
        </w:numPr>
        <w:spacing w:line="400" w:lineRule="exact"/>
        <w:ind w:firstLineChars="0"/>
        <w:rPr>
          <w:szCs w:val="21"/>
        </w:rPr>
      </w:pPr>
      <w:r>
        <w:rPr>
          <w:rFonts w:hint="eastAsia"/>
          <w:szCs w:val="21"/>
        </w:rPr>
        <w:t>具有多种工作程序可选择；</w:t>
      </w:r>
    </w:p>
    <w:p w:rsidR="00656FF7" w:rsidRPr="001C4F60" w:rsidRDefault="00656FF7" w:rsidP="00D2076B">
      <w:pPr>
        <w:spacing w:line="400" w:lineRule="exact"/>
        <w:rPr>
          <w:b/>
          <w:szCs w:val="21"/>
        </w:rPr>
      </w:pPr>
      <w:r w:rsidRPr="001C4F60">
        <w:rPr>
          <w:rFonts w:hint="eastAsia"/>
          <w:b/>
          <w:szCs w:val="21"/>
        </w:rPr>
        <w:t>三、配置要求</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110"/>
        <w:gridCol w:w="2127"/>
      </w:tblGrid>
      <w:tr w:rsidR="004629CD" w:rsidRPr="00AD7D4E" w:rsidTr="00DD6FE0">
        <w:tc>
          <w:tcPr>
            <w:tcW w:w="1134"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序号</w:t>
            </w:r>
          </w:p>
        </w:tc>
        <w:tc>
          <w:tcPr>
            <w:tcW w:w="4110"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主要组件内容</w:t>
            </w:r>
          </w:p>
        </w:tc>
        <w:tc>
          <w:tcPr>
            <w:tcW w:w="2127"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数量</w:t>
            </w:r>
          </w:p>
        </w:tc>
      </w:tr>
      <w:tr w:rsidR="004629CD" w:rsidRPr="00AD7D4E" w:rsidTr="00DD6FE0">
        <w:tc>
          <w:tcPr>
            <w:tcW w:w="1134" w:type="dxa"/>
          </w:tcPr>
          <w:p w:rsidR="004629CD" w:rsidRPr="00AD7D4E" w:rsidRDefault="004629CD" w:rsidP="00DD6FE0">
            <w:pPr>
              <w:jc w:val="center"/>
              <w:rPr>
                <w:rFonts w:ascii="宋体"/>
                <w:kern w:val="0"/>
                <w:szCs w:val="21"/>
              </w:rPr>
            </w:pPr>
            <w:r>
              <w:rPr>
                <w:rFonts w:ascii="宋体" w:hAnsi="宋体"/>
                <w:kern w:val="0"/>
                <w:szCs w:val="21"/>
              </w:rPr>
              <w:t>1</w:t>
            </w:r>
          </w:p>
        </w:tc>
        <w:tc>
          <w:tcPr>
            <w:tcW w:w="4110" w:type="dxa"/>
            <w:vAlign w:val="center"/>
          </w:tcPr>
          <w:p w:rsidR="004629CD" w:rsidRPr="00AD7D4E" w:rsidRDefault="004629CD" w:rsidP="00DD6FE0">
            <w:pPr>
              <w:rPr>
                <w:rFonts w:ascii="宋体" w:cs="宋体"/>
                <w:kern w:val="0"/>
                <w:szCs w:val="21"/>
              </w:rPr>
            </w:pPr>
            <w:r>
              <w:rPr>
                <w:rFonts w:ascii="宋体" w:hAnsi="宋体" w:cs="宋体" w:hint="eastAsia"/>
                <w:kern w:val="0"/>
                <w:szCs w:val="21"/>
              </w:rPr>
              <w:t>主机</w:t>
            </w:r>
          </w:p>
        </w:tc>
        <w:tc>
          <w:tcPr>
            <w:tcW w:w="2127" w:type="dxa"/>
            <w:vAlign w:val="center"/>
          </w:tcPr>
          <w:p w:rsidR="004629CD" w:rsidRPr="00AD7D4E" w:rsidRDefault="004629CD" w:rsidP="00DD6FE0">
            <w:pPr>
              <w:jc w:val="center"/>
              <w:rPr>
                <w:rFonts w:ascii="宋体" w:cs="宋体"/>
                <w:kern w:val="0"/>
                <w:szCs w:val="21"/>
              </w:rPr>
            </w:pPr>
            <w:r>
              <w:rPr>
                <w:rFonts w:ascii="宋体" w:hAnsi="宋体" w:cs="宋体"/>
                <w:kern w:val="0"/>
                <w:szCs w:val="21"/>
              </w:rPr>
              <w:t>1</w:t>
            </w:r>
            <w:r>
              <w:rPr>
                <w:rFonts w:ascii="宋体" w:hAnsi="宋体" w:cs="宋体" w:hint="eastAsia"/>
                <w:kern w:val="0"/>
                <w:szCs w:val="21"/>
              </w:rPr>
              <w:t>台</w:t>
            </w:r>
          </w:p>
        </w:tc>
      </w:tr>
      <w:tr w:rsidR="004629CD" w:rsidRPr="00AD7D4E" w:rsidTr="00DD6FE0">
        <w:tc>
          <w:tcPr>
            <w:tcW w:w="1134" w:type="dxa"/>
          </w:tcPr>
          <w:p w:rsidR="004629CD" w:rsidRDefault="004629CD" w:rsidP="00DD6FE0">
            <w:pPr>
              <w:jc w:val="center"/>
              <w:rPr>
                <w:rFonts w:ascii="宋体" w:hAnsi="宋体"/>
                <w:kern w:val="0"/>
                <w:szCs w:val="21"/>
              </w:rPr>
            </w:pPr>
            <w:r>
              <w:rPr>
                <w:rFonts w:ascii="宋体" w:hAnsi="宋体" w:hint="eastAsia"/>
                <w:kern w:val="0"/>
                <w:szCs w:val="21"/>
              </w:rPr>
              <w:t>2</w:t>
            </w:r>
          </w:p>
        </w:tc>
        <w:tc>
          <w:tcPr>
            <w:tcW w:w="4110" w:type="dxa"/>
            <w:vAlign w:val="center"/>
          </w:tcPr>
          <w:p w:rsidR="004629CD" w:rsidRDefault="004629CD" w:rsidP="00DD6FE0">
            <w:pPr>
              <w:rPr>
                <w:rFonts w:ascii="宋体" w:hAnsi="宋体" w:cs="宋体"/>
                <w:kern w:val="0"/>
                <w:szCs w:val="21"/>
              </w:rPr>
            </w:pPr>
            <w:r>
              <w:rPr>
                <w:rFonts w:ascii="宋体" w:hAnsi="宋体" w:cs="宋体" w:hint="eastAsia"/>
                <w:kern w:val="0"/>
                <w:szCs w:val="21"/>
              </w:rPr>
              <w:t>专机专用台车</w:t>
            </w:r>
          </w:p>
        </w:tc>
        <w:tc>
          <w:tcPr>
            <w:tcW w:w="2127" w:type="dxa"/>
            <w:vAlign w:val="center"/>
          </w:tcPr>
          <w:p w:rsidR="004629CD" w:rsidRDefault="004629CD" w:rsidP="00DD6FE0">
            <w:pPr>
              <w:jc w:val="center"/>
              <w:rPr>
                <w:rFonts w:ascii="宋体" w:hAnsi="宋体" w:cs="宋体"/>
                <w:kern w:val="0"/>
                <w:szCs w:val="21"/>
              </w:rPr>
            </w:pPr>
            <w:r>
              <w:rPr>
                <w:rFonts w:ascii="宋体" w:hAnsi="宋体" w:cs="宋体" w:hint="eastAsia"/>
                <w:kern w:val="0"/>
                <w:szCs w:val="21"/>
              </w:rPr>
              <w:t>1套</w:t>
            </w:r>
          </w:p>
        </w:tc>
      </w:tr>
      <w:tr w:rsidR="004629CD" w:rsidRPr="00AD7D4E" w:rsidTr="00DD6FE0">
        <w:tc>
          <w:tcPr>
            <w:tcW w:w="1134" w:type="dxa"/>
          </w:tcPr>
          <w:p w:rsidR="004629CD" w:rsidRDefault="00BD1215" w:rsidP="00DD6FE0">
            <w:pPr>
              <w:jc w:val="center"/>
              <w:rPr>
                <w:rFonts w:ascii="宋体" w:hAnsi="宋体"/>
                <w:kern w:val="0"/>
                <w:szCs w:val="21"/>
              </w:rPr>
            </w:pPr>
            <w:r>
              <w:rPr>
                <w:rFonts w:ascii="宋体" w:hAnsi="宋体" w:hint="eastAsia"/>
                <w:kern w:val="0"/>
                <w:szCs w:val="21"/>
              </w:rPr>
              <w:t>3</w:t>
            </w:r>
          </w:p>
        </w:tc>
        <w:tc>
          <w:tcPr>
            <w:tcW w:w="4110" w:type="dxa"/>
            <w:vAlign w:val="center"/>
          </w:tcPr>
          <w:p w:rsidR="004629CD" w:rsidRDefault="00BD1215" w:rsidP="00DD6FE0">
            <w:pPr>
              <w:rPr>
                <w:rFonts w:ascii="宋体" w:hAnsi="宋体" w:cs="宋体"/>
                <w:kern w:val="0"/>
                <w:szCs w:val="21"/>
              </w:rPr>
            </w:pPr>
            <w:r>
              <w:rPr>
                <w:rFonts w:ascii="宋体" w:hAnsi="宋体" w:cs="宋体" w:hint="eastAsia"/>
                <w:kern w:val="0"/>
                <w:szCs w:val="21"/>
              </w:rPr>
              <w:t>动力轴</w:t>
            </w:r>
          </w:p>
        </w:tc>
        <w:tc>
          <w:tcPr>
            <w:tcW w:w="2127" w:type="dxa"/>
            <w:vAlign w:val="center"/>
          </w:tcPr>
          <w:p w:rsidR="004629CD" w:rsidRDefault="00BD1215" w:rsidP="00DD6FE0">
            <w:pPr>
              <w:jc w:val="center"/>
              <w:rPr>
                <w:rFonts w:ascii="宋体" w:hAnsi="宋体" w:cs="宋体"/>
                <w:kern w:val="0"/>
                <w:szCs w:val="21"/>
              </w:rPr>
            </w:pPr>
            <w:r>
              <w:rPr>
                <w:rFonts w:ascii="宋体" w:hAnsi="宋体" w:cs="宋体" w:hint="eastAsia"/>
                <w:kern w:val="0"/>
                <w:szCs w:val="21"/>
              </w:rPr>
              <w:t>1套</w:t>
            </w:r>
          </w:p>
        </w:tc>
      </w:tr>
      <w:tr w:rsidR="004629CD" w:rsidRPr="00AD7D4E" w:rsidTr="00DD6FE0">
        <w:tc>
          <w:tcPr>
            <w:tcW w:w="1134" w:type="dxa"/>
          </w:tcPr>
          <w:p w:rsidR="004629CD" w:rsidRDefault="00BD1215" w:rsidP="00DD6FE0">
            <w:pPr>
              <w:jc w:val="center"/>
              <w:rPr>
                <w:rFonts w:ascii="宋体" w:hAnsi="宋体"/>
                <w:kern w:val="0"/>
                <w:szCs w:val="21"/>
              </w:rPr>
            </w:pPr>
            <w:r>
              <w:rPr>
                <w:rFonts w:ascii="宋体" w:hAnsi="宋体" w:hint="eastAsia"/>
                <w:kern w:val="0"/>
                <w:szCs w:val="21"/>
              </w:rPr>
              <w:t>4</w:t>
            </w:r>
          </w:p>
        </w:tc>
        <w:tc>
          <w:tcPr>
            <w:tcW w:w="4110" w:type="dxa"/>
            <w:vAlign w:val="center"/>
          </w:tcPr>
          <w:p w:rsidR="004629CD" w:rsidRDefault="00BD1215" w:rsidP="00DD6FE0">
            <w:pPr>
              <w:rPr>
                <w:rFonts w:ascii="宋体" w:hAnsi="宋体" w:cs="宋体"/>
                <w:kern w:val="0"/>
                <w:szCs w:val="21"/>
              </w:rPr>
            </w:pPr>
            <w:r>
              <w:rPr>
                <w:rFonts w:ascii="宋体" w:hAnsi="宋体" w:cs="宋体" w:hint="eastAsia"/>
                <w:kern w:val="0"/>
                <w:szCs w:val="21"/>
              </w:rPr>
              <w:t>轴芯</w:t>
            </w:r>
          </w:p>
        </w:tc>
        <w:tc>
          <w:tcPr>
            <w:tcW w:w="2127" w:type="dxa"/>
            <w:vAlign w:val="center"/>
          </w:tcPr>
          <w:p w:rsidR="004629CD" w:rsidRDefault="00BD1215" w:rsidP="00DD6FE0">
            <w:pPr>
              <w:jc w:val="center"/>
              <w:rPr>
                <w:rFonts w:ascii="宋体" w:hAnsi="宋体" w:cs="宋体"/>
                <w:kern w:val="0"/>
                <w:szCs w:val="21"/>
              </w:rPr>
            </w:pPr>
            <w:r>
              <w:rPr>
                <w:rFonts w:ascii="宋体" w:hAnsi="宋体" w:cs="宋体" w:hint="eastAsia"/>
                <w:kern w:val="0"/>
                <w:szCs w:val="21"/>
              </w:rPr>
              <w:t>1条</w:t>
            </w:r>
          </w:p>
        </w:tc>
      </w:tr>
      <w:tr w:rsidR="004629CD" w:rsidRPr="00AD7D4E" w:rsidTr="00DD6FE0">
        <w:tc>
          <w:tcPr>
            <w:tcW w:w="1134" w:type="dxa"/>
          </w:tcPr>
          <w:p w:rsidR="004629CD" w:rsidRDefault="00BD1215" w:rsidP="00DD6FE0">
            <w:pPr>
              <w:jc w:val="center"/>
              <w:rPr>
                <w:rFonts w:ascii="宋体" w:hAnsi="宋体"/>
                <w:kern w:val="0"/>
                <w:szCs w:val="21"/>
              </w:rPr>
            </w:pPr>
            <w:r>
              <w:rPr>
                <w:rFonts w:ascii="宋体" w:hAnsi="宋体" w:hint="eastAsia"/>
                <w:kern w:val="0"/>
                <w:szCs w:val="21"/>
              </w:rPr>
              <w:t>5</w:t>
            </w:r>
          </w:p>
        </w:tc>
        <w:tc>
          <w:tcPr>
            <w:tcW w:w="4110" w:type="dxa"/>
            <w:vAlign w:val="center"/>
          </w:tcPr>
          <w:p w:rsidR="004629CD" w:rsidRDefault="00BD1215" w:rsidP="00DD6FE0">
            <w:pPr>
              <w:rPr>
                <w:rFonts w:ascii="宋体" w:hAnsi="宋体" w:cs="宋体"/>
                <w:kern w:val="0"/>
                <w:szCs w:val="21"/>
              </w:rPr>
            </w:pPr>
            <w:r>
              <w:rPr>
                <w:rFonts w:ascii="宋体" w:hAnsi="宋体" w:cs="宋体" w:hint="eastAsia"/>
                <w:kern w:val="0"/>
                <w:szCs w:val="21"/>
              </w:rPr>
              <w:t>1号叩击头</w:t>
            </w:r>
          </w:p>
        </w:tc>
        <w:tc>
          <w:tcPr>
            <w:tcW w:w="2127" w:type="dxa"/>
            <w:vAlign w:val="center"/>
          </w:tcPr>
          <w:p w:rsidR="004629CD" w:rsidRDefault="00BD1215" w:rsidP="00DD6FE0">
            <w:pPr>
              <w:jc w:val="center"/>
              <w:rPr>
                <w:rFonts w:ascii="宋体" w:hAnsi="宋体" w:cs="宋体"/>
                <w:kern w:val="0"/>
                <w:szCs w:val="21"/>
              </w:rPr>
            </w:pPr>
            <w:r>
              <w:rPr>
                <w:rFonts w:ascii="宋体" w:hAnsi="宋体" w:cs="宋体" w:hint="eastAsia"/>
                <w:kern w:val="0"/>
                <w:szCs w:val="21"/>
              </w:rPr>
              <w:t>1个</w:t>
            </w:r>
          </w:p>
        </w:tc>
      </w:tr>
      <w:tr w:rsidR="00BD1215" w:rsidRPr="00AD7D4E" w:rsidTr="00DD6FE0">
        <w:tc>
          <w:tcPr>
            <w:tcW w:w="1134" w:type="dxa"/>
          </w:tcPr>
          <w:p w:rsidR="00BD1215" w:rsidRDefault="00BD1215" w:rsidP="00DD6FE0">
            <w:pPr>
              <w:jc w:val="center"/>
              <w:rPr>
                <w:rFonts w:ascii="宋体" w:hAnsi="宋体"/>
                <w:kern w:val="0"/>
                <w:szCs w:val="21"/>
              </w:rPr>
            </w:pPr>
            <w:r>
              <w:rPr>
                <w:rFonts w:ascii="宋体" w:hAnsi="宋体" w:hint="eastAsia"/>
                <w:kern w:val="0"/>
                <w:szCs w:val="21"/>
              </w:rPr>
              <w:t>6</w:t>
            </w:r>
          </w:p>
        </w:tc>
        <w:tc>
          <w:tcPr>
            <w:tcW w:w="4110" w:type="dxa"/>
            <w:vAlign w:val="center"/>
          </w:tcPr>
          <w:p w:rsidR="00BD1215" w:rsidRDefault="00BD1215" w:rsidP="00DD6FE0">
            <w:pPr>
              <w:rPr>
                <w:rFonts w:ascii="宋体" w:hAnsi="宋体" w:cs="宋体"/>
                <w:kern w:val="0"/>
                <w:szCs w:val="21"/>
              </w:rPr>
            </w:pPr>
            <w:r>
              <w:rPr>
                <w:rFonts w:ascii="宋体" w:hAnsi="宋体" w:cs="宋体" w:hint="eastAsia"/>
                <w:kern w:val="0"/>
                <w:szCs w:val="21"/>
              </w:rPr>
              <w:t>2号叩击头</w:t>
            </w:r>
          </w:p>
        </w:tc>
        <w:tc>
          <w:tcPr>
            <w:tcW w:w="2127" w:type="dxa"/>
            <w:vAlign w:val="center"/>
          </w:tcPr>
          <w:p w:rsidR="00BD1215" w:rsidRDefault="00BD1215" w:rsidP="00DD6FE0">
            <w:pPr>
              <w:jc w:val="center"/>
              <w:rPr>
                <w:rFonts w:ascii="宋体" w:hAnsi="宋体" w:cs="宋体"/>
                <w:kern w:val="0"/>
                <w:szCs w:val="21"/>
              </w:rPr>
            </w:pPr>
            <w:r>
              <w:rPr>
                <w:rFonts w:ascii="宋体" w:hAnsi="宋体" w:cs="宋体" w:hint="eastAsia"/>
                <w:kern w:val="0"/>
                <w:szCs w:val="21"/>
              </w:rPr>
              <w:t>1个</w:t>
            </w:r>
          </w:p>
        </w:tc>
      </w:tr>
      <w:tr w:rsidR="00BD1215" w:rsidRPr="00AD7D4E" w:rsidTr="00DD6FE0">
        <w:tc>
          <w:tcPr>
            <w:tcW w:w="1134" w:type="dxa"/>
          </w:tcPr>
          <w:p w:rsidR="00BD1215" w:rsidRDefault="00BD1215" w:rsidP="00DD6FE0">
            <w:pPr>
              <w:jc w:val="center"/>
              <w:rPr>
                <w:rFonts w:ascii="宋体" w:hAnsi="宋体"/>
                <w:kern w:val="0"/>
                <w:szCs w:val="21"/>
              </w:rPr>
            </w:pPr>
            <w:r>
              <w:rPr>
                <w:rFonts w:ascii="宋体" w:hAnsi="宋体" w:hint="eastAsia"/>
                <w:kern w:val="0"/>
                <w:szCs w:val="21"/>
              </w:rPr>
              <w:t>7</w:t>
            </w:r>
          </w:p>
        </w:tc>
        <w:tc>
          <w:tcPr>
            <w:tcW w:w="4110" w:type="dxa"/>
            <w:vAlign w:val="center"/>
          </w:tcPr>
          <w:p w:rsidR="00BD1215" w:rsidRDefault="00BD1215" w:rsidP="00DD6FE0">
            <w:pPr>
              <w:rPr>
                <w:rFonts w:ascii="宋体" w:hAnsi="宋体" w:cs="宋体"/>
                <w:kern w:val="0"/>
                <w:szCs w:val="21"/>
              </w:rPr>
            </w:pPr>
            <w:r>
              <w:rPr>
                <w:rFonts w:ascii="宋体" w:hAnsi="宋体" w:cs="宋体" w:hint="eastAsia"/>
                <w:kern w:val="0"/>
                <w:szCs w:val="21"/>
              </w:rPr>
              <w:t>3号叩击头</w:t>
            </w:r>
          </w:p>
        </w:tc>
        <w:tc>
          <w:tcPr>
            <w:tcW w:w="2127" w:type="dxa"/>
            <w:vAlign w:val="center"/>
          </w:tcPr>
          <w:p w:rsidR="00BD1215" w:rsidRDefault="00BD1215" w:rsidP="00DD6FE0">
            <w:pPr>
              <w:jc w:val="center"/>
              <w:rPr>
                <w:rFonts w:ascii="宋体" w:hAnsi="宋体" w:cs="宋体"/>
                <w:kern w:val="0"/>
                <w:szCs w:val="21"/>
              </w:rPr>
            </w:pPr>
            <w:r>
              <w:rPr>
                <w:rFonts w:ascii="宋体" w:hAnsi="宋体" w:cs="宋体" w:hint="eastAsia"/>
                <w:kern w:val="0"/>
                <w:szCs w:val="21"/>
              </w:rPr>
              <w:t>1个</w:t>
            </w:r>
          </w:p>
        </w:tc>
      </w:tr>
      <w:tr w:rsidR="00BD1215" w:rsidRPr="00AD7D4E" w:rsidTr="00DD6FE0">
        <w:tc>
          <w:tcPr>
            <w:tcW w:w="1134" w:type="dxa"/>
          </w:tcPr>
          <w:p w:rsidR="00BD1215" w:rsidRDefault="00BD1215" w:rsidP="00DD6FE0">
            <w:pPr>
              <w:jc w:val="center"/>
              <w:rPr>
                <w:rFonts w:ascii="宋体" w:hAnsi="宋体"/>
                <w:kern w:val="0"/>
                <w:szCs w:val="21"/>
              </w:rPr>
            </w:pPr>
            <w:r>
              <w:rPr>
                <w:rFonts w:ascii="宋体" w:hAnsi="宋体" w:hint="eastAsia"/>
                <w:kern w:val="0"/>
                <w:szCs w:val="21"/>
              </w:rPr>
              <w:t>8</w:t>
            </w:r>
          </w:p>
        </w:tc>
        <w:tc>
          <w:tcPr>
            <w:tcW w:w="4110" w:type="dxa"/>
            <w:vAlign w:val="center"/>
          </w:tcPr>
          <w:p w:rsidR="00BD1215" w:rsidRDefault="00BD1215" w:rsidP="00DD6FE0">
            <w:pPr>
              <w:rPr>
                <w:rFonts w:ascii="宋体" w:hAnsi="宋体" w:cs="宋体"/>
                <w:kern w:val="0"/>
                <w:szCs w:val="21"/>
              </w:rPr>
            </w:pPr>
            <w:r>
              <w:rPr>
                <w:rFonts w:ascii="宋体" w:hAnsi="宋体" w:cs="宋体" w:hint="eastAsia"/>
                <w:kern w:val="0"/>
                <w:szCs w:val="21"/>
              </w:rPr>
              <w:t>4号叩击头</w:t>
            </w:r>
          </w:p>
        </w:tc>
        <w:tc>
          <w:tcPr>
            <w:tcW w:w="2127" w:type="dxa"/>
            <w:vAlign w:val="center"/>
          </w:tcPr>
          <w:p w:rsidR="00BD1215" w:rsidRDefault="00BD1215" w:rsidP="00DD6FE0">
            <w:pPr>
              <w:jc w:val="center"/>
              <w:rPr>
                <w:rFonts w:ascii="宋体" w:hAnsi="宋体" w:cs="宋体"/>
                <w:kern w:val="0"/>
                <w:szCs w:val="21"/>
              </w:rPr>
            </w:pPr>
            <w:r>
              <w:rPr>
                <w:rFonts w:ascii="宋体" w:hAnsi="宋体" w:cs="宋体" w:hint="eastAsia"/>
                <w:kern w:val="0"/>
                <w:szCs w:val="21"/>
              </w:rPr>
              <w:t>1个</w:t>
            </w:r>
          </w:p>
        </w:tc>
      </w:tr>
    </w:tbl>
    <w:p w:rsidR="00656FF7" w:rsidRPr="00CF05F2" w:rsidRDefault="00656FF7" w:rsidP="002D33B2">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656FF7" w:rsidRPr="00CB75BA" w:rsidRDefault="00D2076B" w:rsidP="00656FF7">
      <w:pPr>
        <w:spacing w:line="276" w:lineRule="auto"/>
        <w:rPr>
          <w:rFonts w:cs="Arial"/>
          <w:b/>
          <w:szCs w:val="21"/>
        </w:rPr>
      </w:pPr>
      <w:r>
        <w:rPr>
          <w:rFonts w:cs="Arial" w:hint="eastAsia"/>
          <w:b/>
          <w:szCs w:val="21"/>
        </w:rPr>
        <w:t>四</w:t>
      </w:r>
      <w:r w:rsidR="00656FF7">
        <w:rPr>
          <w:rFonts w:cs="Arial" w:hint="eastAsia"/>
          <w:b/>
          <w:szCs w:val="21"/>
        </w:rPr>
        <w:t>、</w:t>
      </w:r>
      <w:r w:rsidR="00656FF7" w:rsidRPr="00CB75BA">
        <w:rPr>
          <w:rFonts w:cs="Arial" w:hint="eastAsia"/>
          <w:b/>
          <w:szCs w:val="21"/>
        </w:rPr>
        <w:t>其他商务要求</w:t>
      </w:r>
    </w:p>
    <w:p w:rsidR="00656FF7" w:rsidRPr="00CB75BA" w:rsidRDefault="00656FF7" w:rsidP="00656FF7">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00AB0B72">
        <w:rPr>
          <w:rFonts w:hint="eastAsia"/>
          <w:szCs w:val="21"/>
        </w:rPr>
        <w:t>整机（含所有零配件）原厂</w:t>
      </w:r>
      <w:r w:rsidRPr="00CB75BA">
        <w:rPr>
          <w:rFonts w:hint="eastAsia"/>
          <w:szCs w:val="21"/>
        </w:rPr>
        <w:t>免费</w:t>
      </w:r>
      <w:r>
        <w:rPr>
          <w:rFonts w:hint="eastAsia"/>
          <w:szCs w:val="21"/>
        </w:rPr>
        <w:t>保修</w:t>
      </w:r>
      <w:r w:rsidRPr="00CB75BA">
        <w:rPr>
          <w:rFonts w:hint="eastAsia"/>
          <w:szCs w:val="21"/>
        </w:rPr>
        <w:t>期≥</w:t>
      </w:r>
      <w:r w:rsidR="00AB0B72">
        <w:rPr>
          <w:rFonts w:hint="eastAsia"/>
          <w:szCs w:val="21"/>
        </w:rPr>
        <w:t>3</w:t>
      </w:r>
      <w:r w:rsidRPr="00CB75BA">
        <w:rPr>
          <w:rFonts w:hint="eastAsia"/>
          <w:szCs w:val="21"/>
        </w:rPr>
        <w:t>年，自用户验收合格</w:t>
      </w:r>
      <w:r w:rsidRPr="00CB75BA">
        <w:rPr>
          <w:rFonts w:hint="eastAsia"/>
          <w:szCs w:val="21"/>
        </w:rPr>
        <w:lastRenderedPageBreak/>
        <w:t>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656FF7" w:rsidRPr="00CB75BA" w:rsidRDefault="00656FF7" w:rsidP="00656FF7">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656FF7" w:rsidRDefault="00656FF7" w:rsidP="00656FF7">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656FF7" w:rsidRDefault="00656FF7" w:rsidP="00656FF7">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656FF7" w:rsidRPr="00666563" w:rsidRDefault="00D2076B" w:rsidP="00656FF7">
      <w:pPr>
        <w:rPr>
          <w:b/>
        </w:rPr>
      </w:pPr>
      <w:r>
        <w:rPr>
          <w:rFonts w:hint="eastAsia"/>
          <w:b/>
        </w:rPr>
        <w:t>五</w:t>
      </w:r>
      <w:r w:rsidR="00656FF7" w:rsidRPr="00666563">
        <w:rPr>
          <w:rFonts w:hint="eastAsia"/>
          <w:b/>
        </w:rPr>
        <w:t>、验收要求</w:t>
      </w:r>
    </w:p>
    <w:p w:rsidR="00656FF7" w:rsidRPr="00666563" w:rsidRDefault="00656FF7" w:rsidP="00656FF7">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656FF7" w:rsidRPr="00666563" w:rsidRDefault="00656FF7" w:rsidP="00656FF7">
      <w:r w:rsidRPr="00666563">
        <w:t>2</w:t>
      </w:r>
      <w:r w:rsidRPr="00666563">
        <w:rPr>
          <w:rFonts w:hint="eastAsia"/>
        </w:rPr>
        <w:t>、进口产品必须具备原产地证明和商检局的检验证明及合法进货渠道证明。</w:t>
      </w:r>
    </w:p>
    <w:p w:rsidR="00656FF7" w:rsidRPr="00666563" w:rsidRDefault="00656FF7" w:rsidP="00656FF7">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656FF7" w:rsidRPr="00666563" w:rsidRDefault="00656FF7" w:rsidP="00656FF7">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656FF7" w:rsidRPr="00F52A22" w:rsidRDefault="00656FF7" w:rsidP="00656FF7">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C558D8" w:rsidRDefault="00C558D8" w:rsidP="00DC243D">
      <w:pPr>
        <w:rPr>
          <w:b/>
          <w:sz w:val="24"/>
          <w:szCs w:val="24"/>
        </w:rPr>
      </w:pPr>
    </w:p>
    <w:p w:rsidR="00C558D8" w:rsidRPr="00187832" w:rsidRDefault="00C558D8" w:rsidP="00C558D8">
      <w:pPr>
        <w:jc w:val="center"/>
        <w:rPr>
          <w:b/>
          <w:bCs/>
          <w:sz w:val="24"/>
          <w:szCs w:val="24"/>
        </w:rPr>
      </w:pPr>
      <w:r w:rsidRPr="00187832">
        <w:rPr>
          <w:rFonts w:hint="eastAsia"/>
          <w:b/>
          <w:sz w:val="24"/>
          <w:szCs w:val="24"/>
        </w:rPr>
        <w:t>包</w:t>
      </w:r>
      <w:r w:rsidR="00E4337E">
        <w:rPr>
          <w:rFonts w:hint="eastAsia"/>
          <w:b/>
          <w:sz w:val="24"/>
          <w:szCs w:val="24"/>
        </w:rPr>
        <w:t>6</w:t>
      </w:r>
      <w:r w:rsidRPr="00187832">
        <w:rPr>
          <w:rFonts w:hint="eastAsia"/>
          <w:b/>
          <w:sz w:val="24"/>
          <w:szCs w:val="24"/>
        </w:rPr>
        <w:t>：</w:t>
      </w:r>
      <w:r w:rsidRPr="00187832">
        <w:rPr>
          <w:rFonts w:hint="eastAsia"/>
          <w:b/>
          <w:sz w:val="24"/>
          <w:szCs w:val="24"/>
        </w:rPr>
        <w:t xml:space="preserve"> </w:t>
      </w:r>
      <w:r w:rsidR="00E4337E">
        <w:rPr>
          <w:rFonts w:hint="eastAsia"/>
          <w:b/>
          <w:sz w:val="24"/>
          <w:szCs w:val="24"/>
        </w:rPr>
        <w:t>注射泵</w:t>
      </w:r>
      <w:r w:rsidRPr="00187832">
        <w:rPr>
          <w:rFonts w:hint="eastAsia"/>
          <w:b/>
          <w:sz w:val="24"/>
          <w:szCs w:val="24"/>
        </w:rPr>
        <w:t xml:space="preserve"> </w:t>
      </w:r>
      <w:r w:rsidR="0048357C" w:rsidRPr="00187832">
        <w:rPr>
          <w:rFonts w:hint="eastAsia"/>
          <w:b/>
          <w:sz w:val="24"/>
          <w:szCs w:val="24"/>
        </w:rPr>
        <w:t>1</w:t>
      </w:r>
      <w:r w:rsidR="00E4337E">
        <w:rPr>
          <w:rFonts w:hint="eastAsia"/>
          <w:b/>
          <w:sz w:val="24"/>
          <w:szCs w:val="24"/>
        </w:rPr>
        <w:t>5</w:t>
      </w:r>
      <w:r w:rsidRPr="00187832">
        <w:rPr>
          <w:rFonts w:hint="eastAsia"/>
          <w:b/>
          <w:sz w:val="24"/>
          <w:szCs w:val="24"/>
        </w:rPr>
        <w:t>台</w:t>
      </w:r>
      <w:r w:rsidRPr="00187832">
        <w:rPr>
          <w:rFonts w:hint="eastAsia"/>
          <w:b/>
          <w:sz w:val="24"/>
          <w:szCs w:val="24"/>
        </w:rPr>
        <w:t xml:space="preserve"> </w:t>
      </w:r>
      <w:r w:rsidRPr="00187832">
        <w:rPr>
          <w:rFonts w:hint="eastAsia"/>
          <w:b/>
          <w:bCs/>
          <w:sz w:val="24"/>
          <w:szCs w:val="24"/>
        </w:rPr>
        <w:t>预算</w:t>
      </w:r>
      <w:r w:rsidR="00ED3492">
        <w:rPr>
          <w:rFonts w:hint="eastAsia"/>
          <w:b/>
          <w:bCs/>
          <w:sz w:val="24"/>
          <w:szCs w:val="24"/>
        </w:rPr>
        <w:t>7.5</w:t>
      </w:r>
      <w:r w:rsidRPr="00187832">
        <w:rPr>
          <w:rFonts w:hint="eastAsia"/>
          <w:b/>
          <w:bCs/>
          <w:sz w:val="24"/>
          <w:szCs w:val="24"/>
        </w:rPr>
        <w:t>万元</w:t>
      </w:r>
    </w:p>
    <w:p w:rsidR="00C558D8" w:rsidRPr="00187832" w:rsidRDefault="00C558D8" w:rsidP="003849C2">
      <w:pPr>
        <w:numPr>
          <w:ilvl w:val="0"/>
          <w:numId w:val="11"/>
        </w:numPr>
        <w:tabs>
          <w:tab w:val="left" w:pos="540"/>
        </w:tabs>
        <w:spacing w:line="400" w:lineRule="exact"/>
        <w:rPr>
          <w:b/>
          <w:szCs w:val="21"/>
        </w:rPr>
      </w:pPr>
      <w:r w:rsidRPr="00187832">
        <w:rPr>
          <w:rFonts w:hint="eastAsia"/>
          <w:b/>
          <w:szCs w:val="21"/>
        </w:rPr>
        <w:t>基本要求</w:t>
      </w:r>
    </w:p>
    <w:p w:rsidR="00C558D8" w:rsidRPr="00187832" w:rsidRDefault="00C558D8" w:rsidP="003849C2">
      <w:pPr>
        <w:numPr>
          <w:ilvl w:val="0"/>
          <w:numId w:val="12"/>
        </w:numPr>
        <w:spacing w:line="400" w:lineRule="exact"/>
        <w:rPr>
          <w:szCs w:val="21"/>
        </w:rPr>
      </w:pPr>
      <w:r w:rsidRPr="00187832">
        <w:rPr>
          <w:rFonts w:hint="eastAsia"/>
          <w:szCs w:val="21"/>
        </w:rPr>
        <w:t>名称：</w:t>
      </w:r>
      <w:r w:rsidRPr="00187832">
        <w:rPr>
          <w:szCs w:val="21"/>
        </w:rPr>
        <w:t xml:space="preserve"> </w:t>
      </w:r>
      <w:r w:rsidR="00E4337E">
        <w:rPr>
          <w:rFonts w:hint="eastAsia"/>
          <w:szCs w:val="21"/>
        </w:rPr>
        <w:t>注射泵</w:t>
      </w:r>
    </w:p>
    <w:p w:rsidR="00C558D8" w:rsidRPr="00187832" w:rsidRDefault="00C558D8" w:rsidP="003849C2">
      <w:pPr>
        <w:numPr>
          <w:ilvl w:val="0"/>
          <w:numId w:val="12"/>
        </w:numPr>
        <w:spacing w:line="400" w:lineRule="exact"/>
        <w:ind w:left="0" w:firstLine="0"/>
        <w:rPr>
          <w:szCs w:val="21"/>
        </w:rPr>
      </w:pPr>
      <w:r w:rsidRPr="00187832">
        <w:rPr>
          <w:rFonts w:hint="eastAsia"/>
          <w:szCs w:val="21"/>
        </w:rPr>
        <w:t>数量：</w:t>
      </w:r>
      <w:r w:rsidR="0048357C" w:rsidRPr="00187832">
        <w:rPr>
          <w:rFonts w:hint="eastAsia"/>
          <w:szCs w:val="21"/>
        </w:rPr>
        <w:t xml:space="preserve"> 1</w:t>
      </w:r>
      <w:r w:rsidR="00E4337E">
        <w:rPr>
          <w:rFonts w:hint="eastAsia"/>
          <w:szCs w:val="21"/>
        </w:rPr>
        <w:t>5</w:t>
      </w:r>
      <w:r w:rsidRPr="00187832">
        <w:rPr>
          <w:rFonts w:hint="eastAsia"/>
          <w:szCs w:val="21"/>
        </w:rPr>
        <w:t>台</w:t>
      </w:r>
    </w:p>
    <w:p w:rsidR="00C558D8" w:rsidRPr="00187832" w:rsidRDefault="00C558D8" w:rsidP="003849C2">
      <w:pPr>
        <w:numPr>
          <w:ilvl w:val="0"/>
          <w:numId w:val="12"/>
        </w:numPr>
        <w:spacing w:line="400" w:lineRule="exact"/>
        <w:ind w:left="0" w:firstLine="0"/>
        <w:rPr>
          <w:szCs w:val="21"/>
        </w:rPr>
      </w:pPr>
      <w:r w:rsidRPr="00187832">
        <w:rPr>
          <w:rFonts w:hint="eastAsia"/>
          <w:szCs w:val="21"/>
        </w:rPr>
        <w:t>货期：签订合同后一个月内</w:t>
      </w:r>
    </w:p>
    <w:p w:rsidR="00C558D8" w:rsidRPr="00187832" w:rsidRDefault="00C558D8" w:rsidP="003849C2">
      <w:pPr>
        <w:numPr>
          <w:ilvl w:val="0"/>
          <w:numId w:val="12"/>
        </w:numPr>
        <w:spacing w:line="400" w:lineRule="exact"/>
        <w:ind w:left="0" w:firstLine="0"/>
      </w:pPr>
      <w:r w:rsidRPr="00187832">
        <w:rPr>
          <w:rFonts w:hint="eastAsia"/>
        </w:rPr>
        <w:t>用途：用于</w:t>
      </w:r>
      <w:r w:rsidR="00E4337E" w:rsidRPr="00E4337E">
        <w:rPr>
          <w:rFonts w:hint="eastAsia"/>
        </w:rPr>
        <w:t>在</w:t>
      </w:r>
      <w:r w:rsidR="00E4337E" w:rsidRPr="00E4337E">
        <w:rPr>
          <w:rFonts w:hint="eastAsia"/>
        </w:rPr>
        <w:t>ICU</w:t>
      </w:r>
      <w:r w:rsidR="00E4337E" w:rsidRPr="00E4337E">
        <w:rPr>
          <w:rFonts w:hint="eastAsia"/>
        </w:rPr>
        <w:t>、手术室、儿科等科室使用，用于推动注射器进行液体注射</w:t>
      </w:r>
      <w:r w:rsidR="00D6145C" w:rsidRPr="00187832">
        <w:rPr>
          <w:rFonts w:ascii="Arial" w:hAnsi="Arial" w:cs="Arial" w:hint="eastAsia"/>
          <w:color w:val="000000"/>
          <w:szCs w:val="24"/>
        </w:rPr>
        <w:t>。</w:t>
      </w:r>
    </w:p>
    <w:p w:rsidR="00C558D8" w:rsidRDefault="00C558D8" w:rsidP="003849C2">
      <w:pPr>
        <w:numPr>
          <w:ilvl w:val="0"/>
          <w:numId w:val="1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C558D8" w:rsidRDefault="00C558D8" w:rsidP="003849C2">
      <w:pPr>
        <w:numPr>
          <w:ilvl w:val="0"/>
          <w:numId w:val="11"/>
        </w:numPr>
        <w:tabs>
          <w:tab w:val="left" w:pos="540"/>
        </w:tabs>
        <w:spacing w:line="400" w:lineRule="exact"/>
        <w:rPr>
          <w:rFonts w:hint="eastAsia"/>
          <w:b/>
          <w:szCs w:val="21"/>
        </w:rPr>
      </w:pPr>
      <w:r w:rsidRPr="006C116E">
        <w:rPr>
          <w:rFonts w:hint="eastAsia"/>
          <w:b/>
          <w:szCs w:val="21"/>
        </w:rPr>
        <w:t>主要技术要求（达到或优于）</w:t>
      </w:r>
    </w:p>
    <w:p w:rsidR="00E4337E" w:rsidRPr="00E4337E" w:rsidRDefault="00E4337E" w:rsidP="00E4337E">
      <w:pPr>
        <w:pStyle w:val="a6"/>
        <w:ind w:left="420" w:firstLineChars="0" w:firstLine="0"/>
        <w:jc w:val="left"/>
        <w:rPr>
          <w:rFonts w:ascii="宋体" w:hAnsi="宋体"/>
          <w:szCs w:val="21"/>
        </w:rPr>
      </w:pPr>
      <w:r w:rsidRPr="00E4337E">
        <w:rPr>
          <w:rFonts w:ascii="宋体" w:hAnsi="宋体" w:hint="eastAsia"/>
          <w:szCs w:val="21"/>
        </w:rPr>
        <w:lastRenderedPageBreak/>
        <w:t xml:space="preserve">3.1安全要求：  </w:t>
      </w:r>
    </w:p>
    <w:p w:rsidR="00E4337E" w:rsidRPr="00E4337E" w:rsidRDefault="00E4337E" w:rsidP="00E4337E">
      <w:pPr>
        <w:pStyle w:val="a6"/>
        <w:ind w:leftChars="300" w:left="630" w:firstLineChars="0" w:firstLine="0"/>
        <w:jc w:val="left"/>
        <w:rPr>
          <w:rFonts w:ascii="宋体" w:hAnsi="宋体"/>
          <w:szCs w:val="21"/>
        </w:rPr>
      </w:pPr>
      <w:r w:rsidRPr="00E4337E">
        <w:rPr>
          <w:rFonts w:ascii="宋体" w:hAnsi="宋体" w:hint="eastAsia"/>
          <w:szCs w:val="21"/>
        </w:rPr>
        <w:t>3.1.1安全防护可靠，防护类型：CFⅠ、IP34、IEC60601-1-2/YY0505、主副CPU；</w:t>
      </w:r>
    </w:p>
    <w:p w:rsidR="00E4337E" w:rsidRPr="00E4337E" w:rsidRDefault="00E4337E" w:rsidP="00E4337E">
      <w:pPr>
        <w:pStyle w:val="a6"/>
        <w:ind w:leftChars="300" w:left="630" w:firstLineChars="0" w:firstLine="0"/>
        <w:jc w:val="left"/>
        <w:rPr>
          <w:rFonts w:ascii="宋体" w:hAnsi="宋体"/>
          <w:szCs w:val="21"/>
        </w:rPr>
      </w:pPr>
      <w:r w:rsidRPr="00E4337E">
        <w:rPr>
          <w:rFonts w:ascii="宋体" w:hAnsi="宋体" w:hint="eastAsia"/>
          <w:b/>
          <w:bCs/>
          <w:szCs w:val="21"/>
        </w:rPr>
        <w:t>▲</w:t>
      </w:r>
      <w:r w:rsidRPr="00E4337E">
        <w:rPr>
          <w:rFonts w:ascii="宋体" w:hAnsi="宋体" w:hint="eastAsia"/>
          <w:szCs w:val="21"/>
        </w:rPr>
        <w:t>3</w:t>
      </w:r>
      <w:r w:rsidRPr="00E4337E">
        <w:rPr>
          <w:rFonts w:ascii="宋体" w:hAnsi="宋体"/>
          <w:szCs w:val="21"/>
        </w:rPr>
        <w:t xml:space="preserve">.1.2 </w:t>
      </w:r>
      <w:r w:rsidRPr="00E4337E">
        <w:rPr>
          <w:rFonts w:ascii="宋体" w:hAnsi="宋体" w:hint="eastAsia"/>
          <w:szCs w:val="21"/>
        </w:rPr>
        <w:t>在线动态压力监测，可实时显示当前压力数值；</w:t>
      </w:r>
    </w:p>
    <w:p w:rsidR="00E4337E" w:rsidRPr="00E4337E" w:rsidRDefault="00E4337E" w:rsidP="00E4337E">
      <w:pPr>
        <w:pStyle w:val="a6"/>
        <w:ind w:leftChars="300" w:left="630" w:firstLineChars="0" w:firstLine="0"/>
        <w:jc w:val="left"/>
        <w:rPr>
          <w:rFonts w:ascii="宋体" w:hAnsi="宋体"/>
          <w:szCs w:val="21"/>
        </w:rPr>
      </w:pPr>
      <w:r w:rsidRPr="00E4337E">
        <w:rPr>
          <w:rFonts w:ascii="宋体" w:hAnsi="宋体" w:hint="eastAsia"/>
          <w:szCs w:val="21"/>
        </w:rPr>
        <w:t>3</w:t>
      </w:r>
      <w:r w:rsidRPr="00E4337E">
        <w:rPr>
          <w:rFonts w:ascii="宋体" w:hAnsi="宋体"/>
          <w:szCs w:val="21"/>
        </w:rPr>
        <w:t>.1.3</w:t>
      </w:r>
      <w:r w:rsidRPr="00E4337E">
        <w:rPr>
          <w:rFonts w:ascii="宋体" w:hAnsi="宋体" w:hint="eastAsia"/>
          <w:szCs w:val="21"/>
        </w:rPr>
        <w:t>压力报警阈值3档可调；</w:t>
      </w:r>
    </w:p>
    <w:p w:rsidR="00E4337E" w:rsidRPr="00E4337E" w:rsidRDefault="00E4337E" w:rsidP="00E4337E">
      <w:pPr>
        <w:pStyle w:val="a6"/>
        <w:ind w:leftChars="300" w:left="630" w:firstLineChars="0" w:firstLine="0"/>
        <w:jc w:val="left"/>
        <w:rPr>
          <w:rFonts w:ascii="宋体" w:hAnsi="宋体"/>
          <w:szCs w:val="21"/>
        </w:rPr>
      </w:pPr>
      <w:r w:rsidRPr="00E4337E">
        <w:rPr>
          <w:rFonts w:ascii="宋体" w:hAnsi="宋体" w:hint="eastAsia"/>
          <w:szCs w:val="21"/>
        </w:rPr>
        <w:t>3</w:t>
      </w:r>
      <w:r w:rsidRPr="00E4337E">
        <w:rPr>
          <w:rFonts w:ascii="宋体" w:hAnsi="宋体"/>
          <w:szCs w:val="21"/>
        </w:rPr>
        <w:t>.1.4</w:t>
      </w:r>
      <w:r w:rsidRPr="00E4337E">
        <w:rPr>
          <w:rFonts w:ascii="宋体" w:hAnsi="宋体" w:hint="eastAsia"/>
          <w:szCs w:val="21"/>
        </w:rPr>
        <w:t xml:space="preserve"> 阻塞回撤功能（Anti-Bolus）：当管路阻塞报警时，自动回撤管路压力，避免意外丸剂量伤害患者；</w:t>
      </w:r>
    </w:p>
    <w:p w:rsidR="00E4337E" w:rsidRPr="00E4337E" w:rsidRDefault="00E4337E" w:rsidP="00E4337E">
      <w:pPr>
        <w:pStyle w:val="a6"/>
        <w:ind w:leftChars="300" w:left="630" w:firstLineChars="0" w:firstLine="0"/>
        <w:jc w:val="left"/>
        <w:rPr>
          <w:rFonts w:ascii="宋体" w:hAnsi="宋体"/>
          <w:szCs w:val="21"/>
        </w:rPr>
      </w:pPr>
      <w:r w:rsidRPr="00E4337E">
        <w:rPr>
          <w:rFonts w:ascii="宋体" w:hAnsi="宋体" w:hint="eastAsia"/>
          <w:szCs w:val="21"/>
        </w:rPr>
        <w:t>3</w:t>
      </w:r>
      <w:r w:rsidRPr="00E4337E">
        <w:rPr>
          <w:rFonts w:ascii="宋体" w:hAnsi="宋体"/>
          <w:szCs w:val="21"/>
        </w:rPr>
        <w:t>.1.5</w:t>
      </w:r>
      <w:r w:rsidRPr="00E4337E">
        <w:rPr>
          <w:rFonts w:ascii="宋体" w:hAnsi="宋体" w:hint="eastAsia"/>
          <w:szCs w:val="21"/>
        </w:rPr>
        <w:t>防虹吸功能：防止药液在暂停期间任意流出；</w:t>
      </w:r>
    </w:p>
    <w:p w:rsidR="00E4337E" w:rsidRPr="00E4337E" w:rsidRDefault="00E4337E" w:rsidP="00E4337E">
      <w:pPr>
        <w:pStyle w:val="a6"/>
        <w:ind w:leftChars="300" w:left="630" w:firstLineChars="0" w:firstLine="0"/>
        <w:jc w:val="left"/>
        <w:rPr>
          <w:rFonts w:ascii="宋体" w:hAnsi="宋体"/>
          <w:szCs w:val="21"/>
        </w:rPr>
      </w:pPr>
      <w:r w:rsidRPr="00E4337E">
        <w:rPr>
          <w:rFonts w:ascii="宋体" w:hAnsi="宋体" w:hint="eastAsia"/>
          <w:szCs w:val="21"/>
        </w:rPr>
        <w:t>3.1.6满足救护车标准，适合在户外急救和车载情况下使用</w:t>
      </w:r>
    </w:p>
    <w:p w:rsidR="00E4337E" w:rsidRPr="00E4337E" w:rsidRDefault="00E4337E" w:rsidP="00E4337E">
      <w:pPr>
        <w:jc w:val="left"/>
        <w:rPr>
          <w:rFonts w:ascii="宋体" w:eastAsia="宋体" w:hAnsi="宋体"/>
          <w:szCs w:val="21"/>
        </w:rPr>
      </w:pPr>
      <w:r w:rsidRPr="00E4337E">
        <w:rPr>
          <w:rFonts w:ascii="宋体" w:eastAsia="宋体" w:hAnsi="宋体" w:hint="eastAsia"/>
          <w:szCs w:val="21"/>
        </w:rPr>
        <w:t xml:space="preserve">    3.2 精度要求：</w:t>
      </w:r>
    </w:p>
    <w:p w:rsidR="00E4337E" w:rsidRPr="00E4337E" w:rsidRDefault="00E4337E" w:rsidP="00E4337E">
      <w:pPr>
        <w:jc w:val="left"/>
        <w:rPr>
          <w:rFonts w:ascii="宋体" w:eastAsia="宋体" w:hAnsi="宋体"/>
          <w:szCs w:val="21"/>
        </w:rPr>
      </w:pPr>
      <w:r w:rsidRPr="00E4337E">
        <w:rPr>
          <w:rFonts w:ascii="宋体" w:eastAsia="宋体" w:hAnsi="宋体" w:hint="eastAsia"/>
          <w:szCs w:val="21"/>
        </w:rPr>
        <w:t xml:space="preserve">      3.2.1 速率≥1ml/h: 精度≤±2%；</w:t>
      </w:r>
    </w:p>
    <w:p w:rsidR="00E4337E" w:rsidRPr="00E4337E" w:rsidRDefault="00E4337E" w:rsidP="00E4337E">
      <w:pPr>
        <w:jc w:val="left"/>
        <w:rPr>
          <w:rFonts w:ascii="宋体" w:eastAsia="宋体" w:hAnsi="宋体"/>
          <w:szCs w:val="21"/>
        </w:rPr>
      </w:pPr>
      <w:r w:rsidRPr="00E4337E">
        <w:rPr>
          <w:rFonts w:ascii="宋体" w:eastAsia="宋体" w:hAnsi="宋体" w:hint="eastAsia"/>
          <w:szCs w:val="21"/>
        </w:rPr>
        <w:t xml:space="preserve">      3.2.2 快速启动功能：实现快速给药、缩短给药延迟时间；</w:t>
      </w:r>
    </w:p>
    <w:p w:rsidR="00E4337E" w:rsidRPr="00E4337E" w:rsidRDefault="00E4337E" w:rsidP="00E4337E">
      <w:pPr>
        <w:ind w:firstLineChars="300" w:firstLine="630"/>
        <w:jc w:val="left"/>
        <w:rPr>
          <w:rFonts w:ascii="宋体" w:eastAsia="宋体" w:hAnsi="宋体"/>
          <w:szCs w:val="21"/>
        </w:rPr>
      </w:pPr>
      <w:r w:rsidRPr="00E4337E">
        <w:rPr>
          <w:rFonts w:ascii="宋体" w:eastAsia="宋体" w:hAnsi="宋体" w:hint="eastAsia"/>
          <w:szCs w:val="21"/>
        </w:rPr>
        <w:t>3</w:t>
      </w:r>
      <w:r w:rsidRPr="00E4337E">
        <w:rPr>
          <w:rFonts w:ascii="宋体" w:eastAsia="宋体" w:hAnsi="宋体"/>
          <w:szCs w:val="21"/>
        </w:rPr>
        <w:t xml:space="preserve">.2.3 </w:t>
      </w:r>
      <w:r w:rsidRPr="00E4337E">
        <w:rPr>
          <w:rFonts w:ascii="宋体" w:eastAsia="宋体" w:hAnsi="宋体" w:hint="eastAsia"/>
          <w:szCs w:val="21"/>
        </w:rPr>
        <w:t>在线滴定功能：安全不中断输液而更改速率。</w:t>
      </w:r>
    </w:p>
    <w:p w:rsidR="00E4337E" w:rsidRPr="00E4337E" w:rsidRDefault="00E4337E" w:rsidP="00E4337E">
      <w:pPr>
        <w:jc w:val="left"/>
        <w:rPr>
          <w:rFonts w:ascii="宋体" w:eastAsia="宋体" w:hAnsi="宋体"/>
          <w:szCs w:val="21"/>
        </w:rPr>
      </w:pPr>
      <w:r w:rsidRPr="00E4337E">
        <w:rPr>
          <w:rFonts w:ascii="宋体" w:eastAsia="宋体" w:hAnsi="宋体" w:hint="eastAsia"/>
          <w:szCs w:val="21"/>
        </w:rPr>
        <w:t xml:space="preserve">    3.3 基本要求：</w:t>
      </w:r>
    </w:p>
    <w:p w:rsidR="00E4337E" w:rsidRPr="00E4337E" w:rsidRDefault="00E4337E" w:rsidP="00E4337E">
      <w:pPr>
        <w:ind w:left="7770" w:hangingChars="3700" w:hanging="7770"/>
        <w:jc w:val="left"/>
        <w:rPr>
          <w:rFonts w:ascii="宋体" w:eastAsia="宋体" w:hAnsi="宋体"/>
          <w:szCs w:val="21"/>
        </w:rPr>
      </w:pPr>
      <w:r w:rsidRPr="00E4337E">
        <w:rPr>
          <w:rFonts w:ascii="宋体" w:eastAsia="宋体" w:hAnsi="宋体"/>
          <w:szCs w:val="21"/>
        </w:rPr>
        <w:t xml:space="preserve">      </w:t>
      </w:r>
      <w:r w:rsidRPr="00E4337E">
        <w:rPr>
          <w:rFonts w:ascii="宋体" w:hAnsi="宋体" w:hint="eastAsia"/>
          <w:szCs w:val="21"/>
        </w:rPr>
        <w:t>▲</w:t>
      </w:r>
      <w:r w:rsidRPr="00E4337E">
        <w:rPr>
          <w:rFonts w:ascii="宋体" w:eastAsia="宋体" w:hAnsi="宋体" w:hint="eastAsia"/>
          <w:szCs w:val="21"/>
        </w:rPr>
        <w:t>3</w:t>
      </w:r>
      <w:r w:rsidRPr="00E4337E">
        <w:rPr>
          <w:rFonts w:ascii="宋体" w:eastAsia="宋体" w:hAnsi="宋体"/>
          <w:szCs w:val="21"/>
        </w:rPr>
        <w:t xml:space="preserve">.3.1 </w:t>
      </w:r>
      <w:r w:rsidRPr="00E4337E">
        <w:rPr>
          <w:rFonts w:ascii="宋体" w:eastAsia="宋体" w:hAnsi="宋体" w:hint="eastAsia"/>
          <w:szCs w:val="21"/>
        </w:rPr>
        <w:t>速率范围：0.1-1500ml/h,</w:t>
      </w:r>
      <w:r w:rsidRPr="00E4337E">
        <w:rPr>
          <w:rFonts w:ascii="宋体" w:eastAsia="宋体" w:hAnsi="宋体"/>
          <w:szCs w:val="21"/>
        </w:rPr>
        <w:t xml:space="preserve"> </w:t>
      </w:r>
      <w:r w:rsidRPr="00E4337E">
        <w:rPr>
          <w:rFonts w:ascii="宋体" w:eastAsia="宋体" w:hAnsi="宋体" w:hint="eastAsia"/>
          <w:szCs w:val="21"/>
        </w:rPr>
        <w:t>递增：0.1ml（0.1-999.9ml/h）；</w:t>
      </w:r>
    </w:p>
    <w:p w:rsidR="00E4337E" w:rsidRPr="00E4337E" w:rsidRDefault="00E4337E" w:rsidP="00E4337E">
      <w:pPr>
        <w:ind w:left="7770" w:hangingChars="3700" w:hanging="7770"/>
        <w:jc w:val="left"/>
        <w:rPr>
          <w:rFonts w:ascii="宋体" w:eastAsia="宋体" w:hAnsi="宋体"/>
          <w:szCs w:val="21"/>
        </w:rPr>
      </w:pPr>
      <w:r w:rsidRPr="00E4337E">
        <w:rPr>
          <w:rFonts w:ascii="宋体" w:eastAsia="宋体" w:hAnsi="宋体" w:hint="eastAsia"/>
          <w:szCs w:val="21"/>
        </w:rPr>
        <w:t xml:space="preserve">      3.3.2预置总量范围：0.1-9999ml，递增：0.1ml；</w:t>
      </w:r>
    </w:p>
    <w:p w:rsidR="00E4337E" w:rsidRPr="00E4337E" w:rsidRDefault="00E4337E" w:rsidP="00E4337E">
      <w:pPr>
        <w:ind w:left="7770" w:hangingChars="3700" w:hanging="7770"/>
        <w:jc w:val="left"/>
        <w:rPr>
          <w:rFonts w:ascii="宋体" w:eastAsia="宋体" w:hAnsi="宋体"/>
          <w:szCs w:val="21"/>
        </w:rPr>
      </w:pPr>
      <w:r w:rsidRPr="00E4337E">
        <w:rPr>
          <w:rFonts w:ascii="宋体" w:eastAsia="宋体" w:hAnsi="宋体" w:hint="eastAsia"/>
          <w:szCs w:val="21"/>
        </w:rPr>
        <w:t xml:space="preserve">      3.3.3 预置时间范围：00:00:01-99:59:59（h:m:s）；</w:t>
      </w:r>
    </w:p>
    <w:p w:rsidR="00E4337E" w:rsidRPr="00E4337E" w:rsidRDefault="00E4337E" w:rsidP="00E4337E">
      <w:pPr>
        <w:ind w:left="7770" w:hangingChars="3700" w:hanging="7770"/>
        <w:jc w:val="left"/>
        <w:rPr>
          <w:rFonts w:ascii="宋体" w:eastAsia="宋体" w:hAnsi="宋体"/>
          <w:szCs w:val="21"/>
        </w:rPr>
      </w:pPr>
      <w:r w:rsidRPr="00E4337E">
        <w:rPr>
          <w:rFonts w:ascii="宋体" w:eastAsia="宋体" w:hAnsi="宋体" w:hint="eastAsia"/>
          <w:szCs w:val="21"/>
        </w:rPr>
        <w:t xml:space="preserve">      3.3.3 安装固定：可固定在输液支架上</w:t>
      </w:r>
    </w:p>
    <w:p w:rsidR="00E4337E" w:rsidRPr="00E4337E" w:rsidRDefault="00E4337E" w:rsidP="00E4337E">
      <w:pPr>
        <w:ind w:leftChars="1" w:left="659" w:hangingChars="313" w:hanging="657"/>
        <w:jc w:val="left"/>
        <w:rPr>
          <w:rFonts w:ascii="宋体" w:eastAsia="宋体" w:hAnsi="宋体"/>
          <w:szCs w:val="21"/>
        </w:rPr>
      </w:pPr>
      <w:r w:rsidRPr="00E4337E">
        <w:rPr>
          <w:rFonts w:ascii="宋体" w:eastAsia="宋体" w:hAnsi="宋体"/>
          <w:szCs w:val="21"/>
        </w:rPr>
        <w:t xml:space="preserve">      </w:t>
      </w:r>
      <w:r w:rsidRPr="00E4337E">
        <w:rPr>
          <w:rFonts w:ascii="宋体" w:eastAsia="宋体" w:hAnsi="宋体" w:hint="eastAsia"/>
          <w:szCs w:val="21"/>
        </w:rPr>
        <w:t>3</w:t>
      </w:r>
      <w:r w:rsidRPr="00E4337E">
        <w:rPr>
          <w:rFonts w:ascii="宋体" w:eastAsia="宋体" w:hAnsi="宋体"/>
          <w:szCs w:val="21"/>
        </w:rPr>
        <w:t xml:space="preserve">.3.4 </w:t>
      </w:r>
      <w:r w:rsidRPr="00E4337E">
        <w:rPr>
          <w:rFonts w:ascii="宋体" w:eastAsia="宋体" w:hAnsi="宋体" w:hint="eastAsia"/>
          <w:szCs w:val="21"/>
        </w:rPr>
        <w:t>快推“bolus”：0.1-1500ml/h，以0.1ml/h递增</w:t>
      </w:r>
    </w:p>
    <w:p w:rsidR="00E4337E" w:rsidRPr="00E4337E" w:rsidRDefault="00E4337E" w:rsidP="00E4337E">
      <w:pPr>
        <w:ind w:left="7770" w:hangingChars="3700" w:hanging="7770"/>
        <w:jc w:val="left"/>
        <w:rPr>
          <w:rFonts w:ascii="宋体" w:eastAsia="宋体" w:hAnsi="宋体"/>
          <w:szCs w:val="21"/>
        </w:rPr>
      </w:pPr>
      <w:r w:rsidRPr="00E4337E">
        <w:rPr>
          <w:rFonts w:ascii="宋体" w:eastAsia="宋体" w:hAnsi="宋体" w:hint="eastAsia"/>
          <w:szCs w:val="21"/>
        </w:rPr>
        <w:t xml:space="preserve">      </w:t>
      </w:r>
      <w:r w:rsidRPr="00E4337E">
        <w:rPr>
          <w:rFonts w:ascii="宋体" w:hAnsi="宋体" w:hint="eastAsia"/>
          <w:szCs w:val="21"/>
        </w:rPr>
        <w:t>▲</w:t>
      </w:r>
      <w:r w:rsidRPr="00E4337E">
        <w:rPr>
          <w:rFonts w:ascii="宋体" w:eastAsia="宋体" w:hAnsi="宋体" w:hint="eastAsia"/>
          <w:szCs w:val="21"/>
        </w:rPr>
        <w:t>3.3.5  KVO：0.5ml/h；</w:t>
      </w:r>
    </w:p>
    <w:p w:rsidR="00E4337E" w:rsidRPr="00E4337E" w:rsidRDefault="00E4337E" w:rsidP="00E4337E">
      <w:pPr>
        <w:ind w:left="7770" w:hangingChars="3700" w:hanging="7770"/>
        <w:jc w:val="left"/>
        <w:rPr>
          <w:rFonts w:ascii="宋体" w:eastAsia="宋体" w:hAnsi="宋体"/>
          <w:szCs w:val="21"/>
        </w:rPr>
      </w:pPr>
      <w:r w:rsidRPr="00E4337E">
        <w:rPr>
          <w:rFonts w:ascii="宋体" w:eastAsia="宋体" w:hAnsi="宋体"/>
          <w:szCs w:val="21"/>
        </w:rPr>
        <w:t xml:space="preserve">      </w:t>
      </w:r>
      <w:r w:rsidRPr="00E4337E">
        <w:rPr>
          <w:rFonts w:ascii="宋体" w:hAnsi="宋体" w:hint="eastAsia"/>
          <w:szCs w:val="21"/>
        </w:rPr>
        <w:t>▲</w:t>
      </w:r>
      <w:r w:rsidRPr="00E4337E">
        <w:rPr>
          <w:rFonts w:ascii="宋体" w:eastAsia="宋体" w:hAnsi="宋体" w:hint="eastAsia"/>
          <w:szCs w:val="21"/>
        </w:rPr>
        <w:t>3</w:t>
      </w:r>
      <w:r w:rsidRPr="00E4337E">
        <w:rPr>
          <w:rFonts w:ascii="宋体" w:eastAsia="宋体" w:hAnsi="宋体"/>
          <w:szCs w:val="21"/>
        </w:rPr>
        <w:t xml:space="preserve">.3.6  </w:t>
      </w:r>
      <w:r w:rsidRPr="00E4337E">
        <w:rPr>
          <w:rFonts w:ascii="宋体" w:eastAsia="宋体" w:hAnsi="宋体" w:hint="eastAsia"/>
          <w:szCs w:val="21"/>
        </w:rPr>
        <w:t>自动识别注射器规格：5ml、10ml、20ml、30ml、50ml；</w:t>
      </w:r>
    </w:p>
    <w:p w:rsidR="00E4337E" w:rsidRPr="00E4337E" w:rsidRDefault="00E4337E" w:rsidP="00E4337E">
      <w:pPr>
        <w:ind w:leftChars="270" w:left="711" w:hanging="144"/>
        <w:jc w:val="left"/>
        <w:rPr>
          <w:rFonts w:ascii="宋体" w:eastAsia="宋体" w:hAnsi="宋体"/>
          <w:szCs w:val="21"/>
        </w:rPr>
      </w:pPr>
      <w:r w:rsidRPr="00E4337E">
        <w:rPr>
          <w:rFonts w:ascii="宋体" w:eastAsia="宋体" w:hAnsi="宋体" w:hint="eastAsia"/>
          <w:szCs w:val="21"/>
        </w:rPr>
        <w:t>3</w:t>
      </w:r>
      <w:r w:rsidRPr="00E4337E">
        <w:rPr>
          <w:rFonts w:ascii="宋体" w:eastAsia="宋体" w:hAnsi="宋体"/>
          <w:szCs w:val="21"/>
        </w:rPr>
        <w:t xml:space="preserve">.3.7  </w:t>
      </w:r>
      <w:r w:rsidRPr="00E4337E">
        <w:rPr>
          <w:rFonts w:ascii="宋体" w:eastAsia="宋体" w:hAnsi="宋体" w:hint="eastAsia"/>
          <w:szCs w:val="21"/>
        </w:rPr>
        <w:t>屏幕不小于2</w:t>
      </w:r>
      <w:r w:rsidRPr="00E4337E">
        <w:rPr>
          <w:rFonts w:ascii="宋体" w:eastAsia="宋体" w:hAnsi="宋体"/>
          <w:szCs w:val="21"/>
        </w:rPr>
        <w:t>.5</w:t>
      </w:r>
      <w:proofErr w:type="gramStart"/>
      <w:r w:rsidRPr="00E4337E">
        <w:rPr>
          <w:rFonts w:ascii="宋体" w:eastAsia="宋体" w:hAnsi="宋体"/>
          <w:szCs w:val="21"/>
        </w:rPr>
        <w:t>”</w:t>
      </w:r>
      <w:proofErr w:type="gramEnd"/>
      <w:r w:rsidRPr="00E4337E">
        <w:rPr>
          <w:rFonts w:ascii="宋体" w:eastAsia="宋体" w:hAnsi="宋体" w:hint="eastAsia"/>
          <w:szCs w:val="21"/>
        </w:rPr>
        <w:t>，同屏显示：速率、当前注射状态、已注射量、注射器规格、电池容量、报警压力档位和在线压力、报警信息</w:t>
      </w:r>
      <w:r w:rsidRPr="00E4337E">
        <w:rPr>
          <w:rFonts w:ascii="宋体" w:eastAsia="宋体" w:hAnsi="宋体"/>
          <w:szCs w:val="21"/>
        </w:rPr>
        <w:t xml:space="preserve"> </w:t>
      </w:r>
      <w:r w:rsidRPr="00E4337E">
        <w:rPr>
          <w:rFonts w:ascii="宋体" w:eastAsia="宋体" w:hAnsi="宋体" w:hint="eastAsia"/>
          <w:szCs w:val="21"/>
        </w:rPr>
        <w:t>；</w:t>
      </w:r>
      <w:r w:rsidRPr="00E4337E">
        <w:rPr>
          <w:rFonts w:ascii="宋体" w:eastAsia="宋体" w:hAnsi="宋体"/>
          <w:szCs w:val="21"/>
        </w:rPr>
        <w:t xml:space="preserve"> </w:t>
      </w:r>
    </w:p>
    <w:p w:rsidR="00E4337E" w:rsidRPr="00E4337E" w:rsidRDefault="00E4337E" w:rsidP="00E4337E">
      <w:pPr>
        <w:ind w:leftChars="270" w:left="711" w:hanging="144"/>
        <w:jc w:val="left"/>
        <w:rPr>
          <w:rFonts w:ascii="宋体" w:eastAsia="宋体" w:hAnsi="宋体"/>
          <w:szCs w:val="21"/>
        </w:rPr>
      </w:pPr>
      <w:r w:rsidRPr="00E4337E">
        <w:rPr>
          <w:rFonts w:ascii="宋体" w:hAnsi="宋体" w:hint="eastAsia"/>
          <w:szCs w:val="21"/>
        </w:rPr>
        <w:t>▲</w:t>
      </w:r>
      <w:r w:rsidRPr="00E4337E">
        <w:rPr>
          <w:rFonts w:ascii="宋体" w:eastAsia="宋体" w:hAnsi="宋体" w:hint="eastAsia"/>
          <w:bCs/>
          <w:szCs w:val="21"/>
        </w:rPr>
        <w:t>3.3.8  整机重量不超过2kg，主机自带提手，方便携带</w:t>
      </w:r>
    </w:p>
    <w:p w:rsidR="00E4337E" w:rsidRPr="00E4337E" w:rsidRDefault="00E4337E" w:rsidP="00E4337E">
      <w:pPr>
        <w:ind w:leftChars="270" w:left="567"/>
        <w:jc w:val="left"/>
        <w:rPr>
          <w:rFonts w:ascii="宋体" w:eastAsia="宋体" w:hAnsi="宋体"/>
          <w:szCs w:val="21"/>
        </w:rPr>
      </w:pPr>
      <w:r w:rsidRPr="00E4337E">
        <w:rPr>
          <w:rFonts w:ascii="宋体" w:eastAsia="宋体" w:hAnsi="宋体" w:hint="eastAsia"/>
          <w:szCs w:val="21"/>
        </w:rPr>
        <w:t>3.3.8 分低级、中级、高级三级报警，并分别以声光提示，同时显示具体报警信息；</w:t>
      </w:r>
    </w:p>
    <w:p w:rsidR="00E4337E" w:rsidRPr="00E4337E" w:rsidRDefault="00E4337E" w:rsidP="00E4337E">
      <w:pPr>
        <w:ind w:leftChars="300" w:left="7770" w:hangingChars="3400" w:hanging="7140"/>
        <w:jc w:val="left"/>
        <w:rPr>
          <w:rFonts w:ascii="宋体" w:eastAsia="宋体" w:hAnsi="宋体"/>
          <w:szCs w:val="21"/>
        </w:rPr>
      </w:pPr>
      <w:r w:rsidRPr="00E4337E">
        <w:rPr>
          <w:rFonts w:ascii="宋体" w:eastAsia="宋体" w:hAnsi="宋体" w:hint="eastAsia"/>
          <w:szCs w:val="21"/>
        </w:rPr>
        <w:t>3</w:t>
      </w:r>
      <w:r w:rsidRPr="00E4337E">
        <w:rPr>
          <w:rFonts w:ascii="宋体" w:eastAsia="宋体" w:hAnsi="宋体"/>
          <w:szCs w:val="21"/>
        </w:rPr>
        <w:t xml:space="preserve">.3.9 </w:t>
      </w:r>
      <w:r w:rsidRPr="00E4337E">
        <w:rPr>
          <w:rFonts w:ascii="宋体" w:eastAsia="宋体" w:hAnsi="宋体" w:hint="eastAsia"/>
          <w:szCs w:val="21"/>
        </w:rPr>
        <w:t>高级报警信息：阻塞、电池耗尽、完成、KVO完成、注射器排空、注射器脱落；</w:t>
      </w:r>
    </w:p>
    <w:p w:rsidR="00E4337E" w:rsidRPr="00E4337E" w:rsidRDefault="00E4337E" w:rsidP="00E4337E">
      <w:pPr>
        <w:ind w:leftChars="300" w:left="7770" w:hangingChars="3400" w:hanging="7140"/>
        <w:jc w:val="left"/>
        <w:rPr>
          <w:rFonts w:ascii="宋体" w:eastAsia="宋体" w:hAnsi="宋体"/>
          <w:szCs w:val="21"/>
        </w:rPr>
      </w:pPr>
      <w:r w:rsidRPr="00E4337E">
        <w:rPr>
          <w:rFonts w:ascii="宋体" w:eastAsia="宋体" w:hAnsi="宋体" w:hint="eastAsia"/>
          <w:szCs w:val="21"/>
        </w:rPr>
        <w:t xml:space="preserve">     中级报警信息：系统异常、待机时间结束；</w:t>
      </w:r>
    </w:p>
    <w:p w:rsidR="00E4337E" w:rsidRPr="00E4337E" w:rsidRDefault="00E4337E" w:rsidP="00E4337E">
      <w:pPr>
        <w:ind w:leftChars="300" w:left="1134" w:hangingChars="240" w:hanging="504"/>
        <w:jc w:val="left"/>
        <w:rPr>
          <w:rFonts w:ascii="宋体" w:eastAsia="宋体" w:hAnsi="宋体"/>
          <w:szCs w:val="21"/>
        </w:rPr>
      </w:pPr>
      <w:r w:rsidRPr="00E4337E">
        <w:rPr>
          <w:rFonts w:ascii="宋体" w:eastAsia="宋体" w:hAnsi="宋体" w:hint="eastAsia"/>
          <w:szCs w:val="21"/>
        </w:rPr>
        <w:t xml:space="preserve">     低级报警信息：无操作、电池电量低、未安装电池、接近完成、网电源脱落、通讯中断、联机失效；</w:t>
      </w:r>
    </w:p>
    <w:p w:rsidR="00E4337E" w:rsidRPr="00E4337E" w:rsidRDefault="00E4337E" w:rsidP="00E4337E">
      <w:pPr>
        <w:ind w:left="630"/>
        <w:jc w:val="left"/>
        <w:rPr>
          <w:rFonts w:ascii="宋体" w:eastAsia="宋体" w:hAnsi="宋体"/>
          <w:szCs w:val="21"/>
        </w:rPr>
      </w:pPr>
      <w:r w:rsidRPr="00E4337E">
        <w:rPr>
          <w:rFonts w:ascii="宋体" w:hAnsi="宋体" w:hint="eastAsia"/>
          <w:szCs w:val="21"/>
        </w:rPr>
        <w:t>▲</w:t>
      </w:r>
      <w:r w:rsidRPr="00E4337E">
        <w:rPr>
          <w:rFonts w:ascii="宋体" w:eastAsia="宋体" w:hAnsi="宋体" w:hint="eastAsia"/>
          <w:szCs w:val="21"/>
        </w:rPr>
        <w:t>3</w:t>
      </w:r>
      <w:r w:rsidRPr="00E4337E">
        <w:rPr>
          <w:rFonts w:ascii="宋体" w:eastAsia="宋体" w:hAnsi="宋体"/>
          <w:szCs w:val="21"/>
        </w:rPr>
        <w:t>.3.1</w:t>
      </w:r>
      <w:r w:rsidRPr="00E4337E">
        <w:rPr>
          <w:rFonts w:ascii="宋体" w:eastAsia="宋体" w:hAnsi="宋体" w:hint="eastAsia"/>
          <w:szCs w:val="21"/>
        </w:rPr>
        <w:t>0</w:t>
      </w:r>
      <w:r w:rsidRPr="00E4337E">
        <w:rPr>
          <w:rFonts w:ascii="宋体" w:eastAsia="宋体" w:hAnsi="宋体"/>
          <w:szCs w:val="21"/>
        </w:rPr>
        <w:t xml:space="preserve"> </w:t>
      </w:r>
      <w:r w:rsidRPr="00E4337E">
        <w:rPr>
          <w:rFonts w:ascii="宋体" w:eastAsia="宋体" w:hAnsi="宋体" w:hint="eastAsia"/>
          <w:szCs w:val="21"/>
        </w:rPr>
        <w:t>电池工作时间﹥6小时@5ml/h，可升级至﹥12小时@5ml/h</w:t>
      </w:r>
    </w:p>
    <w:p w:rsidR="00E4337E" w:rsidRPr="00E4337E" w:rsidRDefault="00E4337E" w:rsidP="00E4337E">
      <w:pPr>
        <w:pStyle w:val="a6"/>
        <w:ind w:leftChars="50" w:left="105" w:firstLineChars="250" w:firstLine="525"/>
        <w:jc w:val="left"/>
        <w:rPr>
          <w:rFonts w:ascii="宋体" w:hAnsi="宋体"/>
          <w:szCs w:val="21"/>
        </w:rPr>
      </w:pPr>
      <w:r w:rsidRPr="00E4337E">
        <w:rPr>
          <w:rFonts w:ascii="宋体" w:hAnsi="宋体" w:hint="eastAsia"/>
          <w:szCs w:val="21"/>
        </w:rPr>
        <w:t>3.3.11供电：AC</w:t>
      </w:r>
      <w:r w:rsidRPr="00E4337E">
        <w:rPr>
          <w:rFonts w:ascii="宋体" w:hAnsi="宋体"/>
          <w:szCs w:val="21"/>
        </w:rPr>
        <w:t xml:space="preserve"> </w:t>
      </w:r>
      <w:r w:rsidRPr="00E4337E">
        <w:rPr>
          <w:rFonts w:ascii="宋体" w:hAnsi="宋体" w:hint="eastAsia"/>
          <w:szCs w:val="21"/>
        </w:rPr>
        <w:t>100V-240V，50/60Hz，DC</w:t>
      </w:r>
      <w:r w:rsidRPr="00E4337E">
        <w:rPr>
          <w:rFonts w:ascii="宋体" w:hAnsi="宋体"/>
          <w:szCs w:val="21"/>
        </w:rPr>
        <w:t xml:space="preserve"> </w:t>
      </w:r>
      <w:r w:rsidRPr="00E4337E">
        <w:rPr>
          <w:rFonts w:ascii="宋体" w:hAnsi="宋体" w:hint="eastAsia"/>
          <w:szCs w:val="21"/>
        </w:rPr>
        <w:t>10-16V；</w:t>
      </w:r>
    </w:p>
    <w:p w:rsidR="00E4337E" w:rsidRPr="00E4337E" w:rsidRDefault="00E4337E" w:rsidP="00E4337E">
      <w:pPr>
        <w:pStyle w:val="a6"/>
        <w:ind w:leftChars="50" w:left="105" w:firstLineChars="250" w:firstLine="525"/>
        <w:jc w:val="left"/>
        <w:rPr>
          <w:rFonts w:ascii="宋体" w:hAnsi="宋体"/>
          <w:szCs w:val="21"/>
        </w:rPr>
      </w:pPr>
      <w:r w:rsidRPr="00E4337E">
        <w:rPr>
          <w:rFonts w:ascii="宋体" w:hAnsi="宋体" w:hint="eastAsia"/>
          <w:szCs w:val="21"/>
        </w:rPr>
        <w:t>3</w:t>
      </w:r>
      <w:r w:rsidRPr="00E4337E">
        <w:rPr>
          <w:rFonts w:ascii="宋体" w:hAnsi="宋体"/>
          <w:szCs w:val="21"/>
        </w:rPr>
        <w:t>.3.1</w:t>
      </w:r>
      <w:r w:rsidRPr="00E4337E">
        <w:rPr>
          <w:rFonts w:ascii="宋体" w:hAnsi="宋体" w:hint="eastAsia"/>
          <w:szCs w:val="21"/>
        </w:rPr>
        <w:t>2</w:t>
      </w:r>
      <w:r w:rsidRPr="00E4337E">
        <w:rPr>
          <w:rFonts w:ascii="宋体" w:hAnsi="宋体"/>
          <w:szCs w:val="21"/>
        </w:rPr>
        <w:t xml:space="preserve">  </w:t>
      </w:r>
      <w:r w:rsidRPr="00E4337E">
        <w:rPr>
          <w:rFonts w:ascii="宋体" w:hAnsi="宋体" w:hint="eastAsia"/>
          <w:szCs w:val="21"/>
        </w:rPr>
        <w:t>RS232接口：数据传输、护士呼叫、DC连接；</w:t>
      </w:r>
    </w:p>
    <w:p w:rsidR="00E4337E" w:rsidRPr="00F65157" w:rsidRDefault="00E4337E" w:rsidP="00F65157">
      <w:pPr>
        <w:pStyle w:val="a6"/>
        <w:ind w:leftChars="50" w:left="105" w:firstLineChars="250" w:firstLine="525"/>
        <w:jc w:val="left"/>
        <w:rPr>
          <w:rFonts w:ascii="宋体" w:hAnsi="宋体" w:hint="eastAsia"/>
          <w:szCs w:val="21"/>
        </w:rPr>
      </w:pPr>
      <w:r w:rsidRPr="00E4337E">
        <w:rPr>
          <w:rFonts w:ascii="宋体" w:hAnsi="宋体" w:hint="eastAsia"/>
          <w:szCs w:val="21"/>
        </w:rPr>
        <w:t>3</w:t>
      </w:r>
      <w:r w:rsidRPr="00E4337E">
        <w:rPr>
          <w:rFonts w:ascii="宋体" w:hAnsi="宋体"/>
          <w:szCs w:val="21"/>
        </w:rPr>
        <w:t>.3.1</w:t>
      </w:r>
      <w:r w:rsidRPr="00E4337E">
        <w:rPr>
          <w:rFonts w:ascii="宋体" w:hAnsi="宋体" w:hint="eastAsia"/>
          <w:szCs w:val="21"/>
        </w:rPr>
        <w:t>3</w:t>
      </w:r>
      <w:r w:rsidRPr="00E4337E">
        <w:rPr>
          <w:rFonts w:ascii="宋体" w:hAnsi="宋体"/>
          <w:szCs w:val="21"/>
        </w:rPr>
        <w:t xml:space="preserve"> </w:t>
      </w:r>
      <w:r w:rsidRPr="00E4337E">
        <w:rPr>
          <w:rFonts w:ascii="宋体" w:hAnsi="宋体" w:hint="eastAsia"/>
          <w:szCs w:val="21"/>
        </w:rPr>
        <w:t>可加装无线模块，实现无线联网监测；</w:t>
      </w:r>
    </w:p>
    <w:p w:rsidR="00C558D8" w:rsidRPr="001C4F60" w:rsidRDefault="00C558D8" w:rsidP="00563FDB">
      <w:pPr>
        <w:spacing w:line="400" w:lineRule="exact"/>
        <w:rPr>
          <w:b/>
          <w:szCs w:val="21"/>
        </w:rPr>
      </w:pPr>
      <w:r w:rsidRPr="001C4F60">
        <w:rPr>
          <w:rFonts w:hint="eastAsia"/>
          <w:b/>
          <w:szCs w:val="21"/>
        </w:rPr>
        <w:t>三、</w:t>
      </w:r>
      <w:r w:rsidR="00F65157">
        <w:rPr>
          <w:rFonts w:hint="eastAsia"/>
          <w:b/>
          <w:szCs w:val="21"/>
        </w:rPr>
        <w:t>单台</w:t>
      </w:r>
      <w:r w:rsidRPr="001C4F60">
        <w:rPr>
          <w:rFonts w:hint="eastAsia"/>
          <w:b/>
          <w:szCs w:val="21"/>
        </w:rPr>
        <w:t>配置要求</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5"/>
        <w:gridCol w:w="2410"/>
      </w:tblGrid>
      <w:tr w:rsidR="00883E18" w:rsidRPr="00AD7D4E" w:rsidTr="00883E18">
        <w:tc>
          <w:tcPr>
            <w:tcW w:w="1134" w:type="dxa"/>
          </w:tcPr>
          <w:p w:rsidR="00883E18" w:rsidRPr="00AD7D4E" w:rsidRDefault="00883E18" w:rsidP="0099754B">
            <w:pPr>
              <w:jc w:val="center"/>
              <w:rPr>
                <w:rFonts w:ascii="宋体"/>
                <w:b/>
                <w:kern w:val="0"/>
                <w:szCs w:val="21"/>
              </w:rPr>
            </w:pPr>
            <w:r w:rsidRPr="00AD7D4E">
              <w:rPr>
                <w:rFonts w:ascii="宋体" w:hAnsi="宋体" w:hint="eastAsia"/>
                <w:b/>
                <w:kern w:val="0"/>
                <w:szCs w:val="21"/>
              </w:rPr>
              <w:t>序号</w:t>
            </w:r>
          </w:p>
        </w:tc>
        <w:tc>
          <w:tcPr>
            <w:tcW w:w="3685" w:type="dxa"/>
          </w:tcPr>
          <w:p w:rsidR="00883E18" w:rsidRPr="00AD7D4E" w:rsidRDefault="00883E18" w:rsidP="0099754B">
            <w:pPr>
              <w:jc w:val="center"/>
              <w:rPr>
                <w:rFonts w:ascii="宋体"/>
                <w:b/>
                <w:kern w:val="0"/>
                <w:szCs w:val="21"/>
              </w:rPr>
            </w:pPr>
            <w:r>
              <w:rPr>
                <w:rFonts w:ascii="宋体" w:hint="eastAsia"/>
                <w:b/>
                <w:kern w:val="0"/>
                <w:szCs w:val="21"/>
              </w:rPr>
              <w:t>名称</w:t>
            </w:r>
          </w:p>
        </w:tc>
        <w:tc>
          <w:tcPr>
            <w:tcW w:w="2410" w:type="dxa"/>
          </w:tcPr>
          <w:p w:rsidR="00883E18" w:rsidRPr="00AD7D4E" w:rsidRDefault="00883E18" w:rsidP="0099754B">
            <w:pPr>
              <w:jc w:val="center"/>
              <w:rPr>
                <w:rFonts w:ascii="宋体" w:hAnsi="宋体"/>
                <w:b/>
                <w:kern w:val="0"/>
                <w:szCs w:val="21"/>
              </w:rPr>
            </w:pPr>
            <w:r w:rsidRPr="00AD7D4E">
              <w:rPr>
                <w:rFonts w:ascii="宋体" w:hAnsi="宋体" w:hint="eastAsia"/>
                <w:b/>
                <w:kern w:val="0"/>
                <w:szCs w:val="21"/>
              </w:rPr>
              <w:t>数量</w:t>
            </w:r>
          </w:p>
        </w:tc>
      </w:tr>
      <w:tr w:rsidR="00883E18" w:rsidRPr="00AD7D4E" w:rsidTr="00883E18">
        <w:tc>
          <w:tcPr>
            <w:tcW w:w="1134" w:type="dxa"/>
          </w:tcPr>
          <w:p w:rsidR="00883E18" w:rsidRPr="0033421A" w:rsidRDefault="00883E18" w:rsidP="0099754B">
            <w:pPr>
              <w:jc w:val="center"/>
              <w:rPr>
                <w:rFonts w:ascii="宋体"/>
                <w:kern w:val="0"/>
                <w:szCs w:val="21"/>
              </w:rPr>
            </w:pPr>
            <w:r w:rsidRPr="0033421A">
              <w:rPr>
                <w:rFonts w:ascii="宋体" w:hAnsi="宋体"/>
                <w:kern w:val="0"/>
                <w:szCs w:val="21"/>
              </w:rPr>
              <w:t>1</w:t>
            </w:r>
          </w:p>
        </w:tc>
        <w:tc>
          <w:tcPr>
            <w:tcW w:w="3685" w:type="dxa"/>
            <w:vAlign w:val="center"/>
          </w:tcPr>
          <w:p w:rsidR="00883E18" w:rsidRPr="0033421A" w:rsidRDefault="00F65157" w:rsidP="0099754B">
            <w:pPr>
              <w:rPr>
                <w:rFonts w:ascii="Arial" w:eastAsia="宋体" w:hAnsi="Arial" w:cs="Times New Roman"/>
                <w:szCs w:val="21"/>
              </w:rPr>
            </w:pPr>
            <w:r>
              <w:rPr>
                <w:rFonts w:ascii="Arial" w:eastAsia="宋体" w:hAnsi="Arial" w:cs="Times New Roman" w:hint="eastAsia"/>
                <w:szCs w:val="21"/>
              </w:rPr>
              <w:t>注射泵</w:t>
            </w:r>
            <w:r w:rsidR="0033421A" w:rsidRPr="0033421A">
              <w:rPr>
                <w:rFonts w:ascii="Arial" w:eastAsia="宋体" w:hAnsi="Arial" w:cs="Times New Roman" w:hint="eastAsia"/>
                <w:szCs w:val="21"/>
              </w:rPr>
              <w:t>主机</w:t>
            </w:r>
          </w:p>
        </w:tc>
        <w:tc>
          <w:tcPr>
            <w:tcW w:w="2410" w:type="dxa"/>
          </w:tcPr>
          <w:p w:rsidR="00883E18"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1</w:t>
            </w:r>
            <w:r w:rsidRPr="0033421A">
              <w:rPr>
                <w:rFonts w:ascii="Arial" w:eastAsia="宋体" w:hAnsi="Arial" w:cs="Times New Roman" w:hint="eastAsia"/>
                <w:szCs w:val="21"/>
              </w:rPr>
              <w:t>台</w:t>
            </w:r>
          </w:p>
        </w:tc>
      </w:tr>
      <w:tr w:rsidR="00883E18" w:rsidRPr="00AD7D4E" w:rsidTr="00883E18">
        <w:tc>
          <w:tcPr>
            <w:tcW w:w="1134" w:type="dxa"/>
          </w:tcPr>
          <w:p w:rsidR="00883E18" w:rsidRPr="0033421A" w:rsidRDefault="00883E18" w:rsidP="0099754B">
            <w:pPr>
              <w:jc w:val="center"/>
              <w:rPr>
                <w:rFonts w:ascii="宋体" w:hAnsi="宋体"/>
                <w:kern w:val="0"/>
                <w:szCs w:val="21"/>
              </w:rPr>
            </w:pPr>
            <w:r w:rsidRPr="0033421A">
              <w:rPr>
                <w:rFonts w:ascii="宋体" w:hAnsi="宋体" w:hint="eastAsia"/>
                <w:kern w:val="0"/>
                <w:szCs w:val="21"/>
              </w:rPr>
              <w:t>2</w:t>
            </w:r>
          </w:p>
        </w:tc>
        <w:tc>
          <w:tcPr>
            <w:tcW w:w="3685" w:type="dxa"/>
            <w:vAlign w:val="center"/>
          </w:tcPr>
          <w:p w:rsidR="00883E18" w:rsidRPr="0033421A" w:rsidRDefault="00F65157" w:rsidP="0099754B">
            <w:pPr>
              <w:rPr>
                <w:rFonts w:ascii="Arial" w:eastAsia="宋体" w:hAnsi="Arial" w:cs="Times New Roman"/>
                <w:szCs w:val="21"/>
              </w:rPr>
            </w:pPr>
            <w:r>
              <w:rPr>
                <w:rFonts w:ascii="Arial" w:eastAsia="宋体" w:hAnsi="Arial" w:cs="Times New Roman" w:hint="eastAsia"/>
                <w:szCs w:val="21"/>
              </w:rPr>
              <w:t>电源线</w:t>
            </w:r>
          </w:p>
        </w:tc>
        <w:tc>
          <w:tcPr>
            <w:tcW w:w="2410" w:type="dxa"/>
          </w:tcPr>
          <w:p w:rsidR="00883E18"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1</w:t>
            </w:r>
            <w:r w:rsidR="00F65157">
              <w:rPr>
                <w:rFonts w:ascii="Arial" w:eastAsia="宋体" w:hAnsi="Arial" w:cs="Times New Roman" w:hint="eastAsia"/>
                <w:szCs w:val="21"/>
              </w:rPr>
              <w:t>条</w:t>
            </w:r>
          </w:p>
        </w:tc>
      </w:tr>
      <w:tr w:rsidR="00883E18" w:rsidRPr="00AD7D4E" w:rsidTr="00883E18">
        <w:tc>
          <w:tcPr>
            <w:tcW w:w="1134" w:type="dxa"/>
          </w:tcPr>
          <w:p w:rsidR="00883E18" w:rsidRPr="0033421A" w:rsidRDefault="00883E18" w:rsidP="0099754B">
            <w:pPr>
              <w:jc w:val="center"/>
              <w:rPr>
                <w:rFonts w:ascii="宋体" w:hAnsi="宋体"/>
                <w:kern w:val="0"/>
                <w:szCs w:val="21"/>
              </w:rPr>
            </w:pPr>
            <w:r w:rsidRPr="0033421A">
              <w:rPr>
                <w:rFonts w:ascii="宋体" w:hAnsi="宋体" w:hint="eastAsia"/>
                <w:kern w:val="0"/>
                <w:szCs w:val="21"/>
              </w:rPr>
              <w:t>3</w:t>
            </w:r>
          </w:p>
        </w:tc>
        <w:tc>
          <w:tcPr>
            <w:tcW w:w="3685" w:type="dxa"/>
            <w:vAlign w:val="center"/>
          </w:tcPr>
          <w:p w:rsidR="00883E18" w:rsidRPr="0033421A" w:rsidRDefault="00F65157" w:rsidP="0099754B">
            <w:pPr>
              <w:rPr>
                <w:rFonts w:ascii="Arial" w:eastAsia="宋体" w:hAnsi="Arial" w:cs="Times New Roman"/>
                <w:szCs w:val="21"/>
              </w:rPr>
            </w:pPr>
            <w:proofErr w:type="gramStart"/>
            <w:r>
              <w:rPr>
                <w:rFonts w:ascii="Arial" w:eastAsia="宋体" w:hAnsi="Arial" w:cs="Times New Roman" w:hint="eastAsia"/>
                <w:szCs w:val="21"/>
              </w:rPr>
              <w:t>固定夹</w:t>
            </w:r>
            <w:proofErr w:type="gramEnd"/>
          </w:p>
        </w:tc>
        <w:tc>
          <w:tcPr>
            <w:tcW w:w="2410" w:type="dxa"/>
          </w:tcPr>
          <w:p w:rsidR="00883E18" w:rsidRPr="0033421A" w:rsidRDefault="00F65157" w:rsidP="0099754B">
            <w:pPr>
              <w:jc w:val="center"/>
              <w:rPr>
                <w:rFonts w:ascii="Arial" w:eastAsia="宋体" w:hAnsi="Arial" w:cs="Times New Roman"/>
                <w:szCs w:val="21"/>
              </w:rPr>
            </w:pPr>
            <w:r>
              <w:rPr>
                <w:rFonts w:ascii="Arial" w:eastAsia="宋体" w:hAnsi="Arial" w:cs="Times New Roman" w:hint="eastAsia"/>
                <w:szCs w:val="21"/>
              </w:rPr>
              <w:t>1</w:t>
            </w:r>
            <w:r>
              <w:rPr>
                <w:rFonts w:ascii="Arial" w:eastAsia="宋体" w:hAnsi="Arial" w:cs="Times New Roman" w:hint="eastAsia"/>
                <w:szCs w:val="21"/>
              </w:rPr>
              <w:t>个</w:t>
            </w:r>
          </w:p>
        </w:tc>
      </w:tr>
      <w:tr w:rsidR="005B025B" w:rsidRPr="00AD7D4E" w:rsidTr="00883E18">
        <w:tc>
          <w:tcPr>
            <w:tcW w:w="1134" w:type="dxa"/>
          </w:tcPr>
          <w:p w:rsidR="005B025B" w:rsidRPr="0033421A" w:rsidRDefault="005B025B" w:rsidP="0099754B">
            <w:pPr>
              <w:jc w:val="center"/>
              <w:rPr>
                <w:rFonts w:ascii="宋体" w:hAnsi="宋体" w:hint="eastAsia"/>
                <w:kern w:val="0"/>
                <w:szCs w:val="21"/>
              </w:rPr>
            </w:pPr>
            <w:r>
              <w:rPr>
                <w:rFonts w:ascii="宋体" w:hAnsi="宋体" w:hint="eastAsia"/>
                <w:kern w:val="0"/>
                <w:szCs w:val="21"/>
              </w:rPr>
              <w:t>4</w:t>
            </w:r>
          </w:p>
        </w:tc>
        <w:tc>
          <w:tcPr>
            <w:tcW w:w="3685" w:type="dxa"/>
            <w:vAlign w:val="center"/>
          </w:tcPr>
          <w:p w:rsidR="005B025B" w:rsidRDefault="009876EF" w:rsidP="0099754B">
            <w:pPr>
              <w:rPr>
                <w:rFonts w:ascii="Arial" w:eastAsia="宋体" w:hAnsi="Arial" w:cs="Times New Roman" w:hint="eastAsia"/>
                <w:szCs w:val="21"/>
              </w:rPr>
            </w:pPr>
            <w:r>
              <w:rPr>
                <w:rFonts w:ascii="Arial" w:eastAsia="宋体" w:hAnsi="Arial" w:cs="Times New Roman" w:hint="eastAsia"/>
                <w:szCs w:val="21"/>
              </w:rPr>
              <w:t>可移动输液架（要求底盘稳固，不可摔倒，轮子便于推动）</w:t>
            </w:r>
          </w:p>
        </w:tc>
        <w:tc>
          <w:tcPr>
            <w:tcW w:w="2410" w:type="dxa"/>
          </w:tcPr>
          <w:p w:rsidR="005B025B" w:rsidRDefault="009876EF" w:rsidP="0099754B">
            <w:pPr>
              <w:jc w:val="center"/>
              <w:rPr>
                <w:rFonts w:ascii="Arial" w:eastAsia="宋体" w:hAnsi="Arial" w:cs="Times New Roman" w:hint="eastAsia"/>
                <w:szCs w:val="21"/>
              </w:rPr>
            </w:pPr>
            <w:r>
              <w:rPr>
                <w:rFonts w:ascii="Arial" w:eastAsia="宋体" w:hAnsi="Arial" w:cs="Times New Roman" w:hint="eastAsia"/>
                <w:szCs w:val="21"/>
              </w:rPr>
              <w:t>1</w:t>
            </w:r>
            <w:r>
              <w:rPr>
                <w:rFonts w:ascii="Arial" w:eastAsia="宋体" w:hAnsi="Arial" w:cs="Times New Roman" w:hint="eastAsia"/>
                <w:szCs w:val="21"/>
              </w:rPr>
              <w:t>根</w:t>
            </w:r>
          </w:p>
        </w:tc>
      </w:tr>
      <w:tr w:rsidR="00883E18" w:rsidRPr="00AD7D4E" w:rsidTr="00563FDB">
        <w:trPr>
          <w:trHeight w:val="64"/>
        </w:trPr>
        <w:tc>
          <w:tcPr>
            <w:tcW w:w="1134" w:type="dxa"/>
          </w:tcPr>
          <w:p w:rsidR="00883E18" w:rsidRPr="0033421A" w:rsidRDefault="005B025B" w:rsidP="0099754B">
            <w:pPr>
              <w:jc w:val="center"/>
              <w:rPr>
                <w:rFonts w:ascii="宋体" w:hAnsi="宋体"/>
                <w:kern w:val="0"/>
                <w:szCs w:val="21"/>
              </w:rPr>
            </w:pPr>
            <w:r>
              <w:rPr>
                <w:rFonts w:ascii="宋体" w:hAnsi="宋体" w:hint="eastAsia"/>
                <w:kern w:val="0"/>
                <w:szCs w:val="21"/>
              </w:rPr>
              <w:t>5</w:t>
            </w:r>
          </w:p>
        </w:tc>
        <w:tc>
          <w:tcPr>
            <w:tcW w:w="3685" w:type="dxa"/>
            <w:vAlign w:val="center"/>
          </w:tcPr>
          <w:p w:rsidR="00883E18" w:rsidRPr="0033421A" w:rsidRDefault="00F65157" w:rsidP="0099754B">
            <w:pPr>
              <w:rPr>
                <w:rFonts w:ascii="Arial" w:eastAsia="宋体" w:hAnsi="Arial" w:cs="Times New Roman"/>
                <w:szCs w:val="21"/>
              </w:rPr>
            </w:pPr>
            <w:r>
              <w:rPr>
                <w:rFonts w:ascii="Arial" w:eastAsia="宋体" w:hAnsi="Arial" w:cs="Times New Roman" w:hint="eastAsia"/>
                <w:szCs w:val="21"/>
              </w:rPr>
              <w:t>合格证</w:t>
            </w:r>
            <w:r>
              <w:rPr>
                <w:rFonts w:ascii="Arial" w:eastAsia="宋体" w:hAnsi="Arial" w:cs="Times New Roman" w:hint="eastAsia"/>
                <w:szCs w:val="21"/>
              </w:rPr>
              <w:t>/</w:t>
            </w:r>
            <w:r>
              <w:rPr>
                <w:rFonts w:ascii="Arial" w:eastAsia="宋体" w:hAnsi="Arial" w:cs="Times New Roman" w:hint="eastAsia"/>
                <w:szCs w:val="21"/>
              </w:rPr>
              <w:t>保修卡</w:t>
            </w:r>
            <w:r>
              <w:rPr>
                <w:rFonts w:ascii="Arial" w:eastAsia="宋体" w:hAnsi="Arial" w:cs="Times New Roman" w:hint="eastAsia"/>
                <w:szCs w:val="21"/>
              </w:rPr>
              <w:t>/</w:t>
            </w:r>
            <w:r>
              <w:rPr>
                <w:rFonts w:ascii="Arial" w:eastAsia="宋体" w:hAnsi="Arial" w:cs="Times New Roman" w:hint="eastAsia"/>
                <w:szCs w:val="21"/>
              </w:rPr>
              <w:t>说明书</w:t>
            </w:r>
          </w:p>
        </w:tc>
        <w:tc>
          <w:tcPr>
            <w:tcW w:w="2410" w:type="dxa"/>
          </w:tcPr>
          <w:p w:rsidR="00883E18" w:rsidRPr="0033421A" w:rsidRDefault="00F65157" w:rsidP="0099754B">
            <w:pPr>
              <w:jc w:val="center"/>
              <w:rPr>
                <w:rFonts w:ascii="Arial" w:eastAsia="宋体" w:hAnsi="Arial" w:cs="Times New Roman"/>
                <w:szCs w:val="21"/>
              </w:rPr>
            </w:pPr>
            <w:r>
              <w:rPr>
                <w:rFonts w:ascii="Arial" w:eastAsia="宋体" w:hAnsi="Arial" w:cs="Times New Roman" w:hint="eastAsia"/>
                <w:szCs w:val="21"/>
              </w:rPr>
              <w:t>1</w:t>
            </w:r>
            <w:r>
              <w:rPr>
                <w:rFonts w:ascii="Arial" w:eastAsia="宋体" w:hAnsi="Arial" w:cs="Times New Roman" w:hint="eastAsia"/>
                <w:szCs w:val="21"/>
              </w:rPr>
              <w:t>套</w:t>
            </w:r>
          </w:p>
        </w:tc>
      </w:tr>
    </w:tbl>
    <w:p w:rsidR="00C558D8" w:rsidRPr="00CF05F2" w:rsidRDefault="00C558D8" w:rsidP="00C558D8">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w:t>
      </w:r>
      <w:r w:rsidRPr="00E80AFB">
        <w:rPr>
          <w:rFonts w:hint="eastAsia"/>
          <w:szCs w:val="21"/>
        </w:rPr>
        <w:lastRenderedPageBreak/>
        <w:t>保证设备正常运转之需要。</w:t>
      </w:r>
      <w:r>
        <w:rPr>
          <w:rFonts w:hint="eastAsia"/>
          <w:szCs w:val="21"/>
        </w:rPr>
        <w:t>否则，影响验收后果自负。</w:t>
      </w:r>
    </w:p>
    <w:p w:rsidR="00C558D8" w:rsidRPr="00CB75BA" w:rsidRDefault="00D2076B" w:rsidP="00C558D8">
      <w:pPr>
        <w:spacing w:line="276" w:lineRule="auto"/>
        <w:rPr>
          <w:rFonts w:cs="Arial"/>
          <w:b/>
          <w:szCs w:val="21"/>
        </w:rPr>
      </w:pPr>
      <w:r>
        <w:rPr>
          <w:rFonts w:cs="Arial" w:hint="eastAsia"/>
          <w:b/>
          <w:szCs w:val="21"/>
        </w:rPr>
        <w:t>四</w:t>
      </w:r>
      <w:r w:rsidR="00C558D8">
        <w:rPr>
          <w:rFonts w:cs="Arial" w:hint="eastAsia"/>
          <w:b/>
          <w:szCs w:val="21"/>
        </w:rPr>
        <w:t>、</w:t>
      </w:r>
      <w:r w:rsidR="00C558D8" w:rsidRPr="00CB75BA">
        <w:rPr>
          <w:rFonts w:cs="Arial" w:hint="eastAsia"/>
          <w:b/>
          <w:szCs w:val="21"/>
        </w:rPr>
        <w:t>其他商务要求</w:t>
      </w:r>
    </w:p>
    <w:p w:rsidR="00C558D8" w:rsidRPr="00CB75BA" w:rsidRDefault="00C558D8" w:rsidP="00C558D8">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sidR="00E92AB2">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C558D8" w:rsidRPr="00CB75BA" w:rsidRDefault="00C558D8" w:rsidP="00C558D8">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C558D8" w:rsidRDefault="00C558D8" w:rsidP="00C558D8">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C558D8" w:rsidRDefault="00C558D8" w:rsidP="00C558D8">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C558D8" w:rsidRPr="00666563" w:rsidRDefault="00D2076B" w:rsidP="00C558D8">
      <w:pPr>
        <w:rPr>
          <w:b/>
        </w:rPr>
      </w:pPr>
      <w:r>
        <w:rPr>
          <w:rFonts w:hint="eastAsia"/>
          <w:b/>
        </w:rPr>
        <w:t>五</w:t>
      </w:r>
      <w:r w:rsidR="00C558D8" w:rsidRPr="00666563">
        <w:rPr>
          <w:rFonts w:hint="eastAsia"/>
          <w:b/>
        </w:rPr>
        <w:t>、验收要求</w:t>
      </w:r>
    </w:p>
    <w:p w:rsidR="00C558D8" w:rsidRPr="00666563" w:rsidRDefault="00C558D8" w:rsidP="00C558D8">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C558D8" w:rsidRPr="00666563" w:rsidRDefault="00C558D8" w:rsidP="00C558D8">
      <w:r w:rsidRPr="00666563">
        <w:t>2</w:t>
      </w:r>
      <w:r w:rsidRPr="00666563">
        <w:rPr>
          <w:rFonts w:hint="eastAsia"/>
        </w:rPr>
        <w:t>、进口产品必须具备原产地证明和商检局的检验证明及合法进货渠道证明。</w:t>
      </w:r>
    </w:p>
    <w:p w:rsidR="00C558D8" w:rsidRPr="00666563" w:rsidRDefault="00C558D8" w:rsidP="00C558D8">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C558D8" w:rsidRPr="00666563" w:rsidRDefault="00C558D8" w:rsidP="00C558D8">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EB7320" w:rsidRPr="00956246" w:rsidRDefault="00C558D8" w:rsidP="00956246">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sectPr w:rsidR="00EB7320" w:rsidRPr="00956246" w:rsidSect="0073552D">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7E" w:rsidRDefault="00E4337E" w:rsidP="003C5294">
      <w:r>
        <w:separator/>
      </w:r>
    </w:p>
  </w:endnote>
  <w:endnote w:type="continuationSeparator" w:id="0">
    <w:p w:rsidR="00E4337E" w:rsidRDefault="00E4337E" w:rsidP="003C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7E" w:rsidRDefault="00E4337E" w:rsidP="003C5294">
      <w:r>
        <w:separator/>
      </w:r>
    </w:p>
  </w:footnote>
  <w:footnote w:type="continuationSeparator" w:id="0">
    <w:p w:rsidR="00E4337E" w:rsidRDefault="00E4337E" w:rsidP="003C5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955"/>
    <w:multiLevelType w:val="hybridMultilevel"/>
    <w:tmpl w:val="518242AC"/>
    <w:lvl w:ilvl="0" w:tplc="27B011D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5A1B0D"/>
    <w:multiLevelType w:val="hybridMultilevel"/>
    <w:tmpl w:val="F6F23A5C"/>
    <w:lvl w:ilvl="0" w:tplc="95E02962">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219E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F328AB"/>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CB780E"/>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2030D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30C5CBE"/>
    <w:multiLevelType w:val="hybridMultilevel"/>
    <w:tmpl w:val="79DA4104"/>
    <w:lvl w:ilvl="0" w:tplc="E8DE44BE">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FA202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5141D4"/>
    <w:multiLevelType w:val="hybridMultilevel"/>
    <w:tmpl w:val="29AAE534"/>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E456C45"/>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E7D4FAB"/>
    <w:multiLevelType w:val="hybridMultilevel"/>
    <w:tmpl w:val="E14E1BA6"/>
    <w:lvl w:ilvl="0" w:tplc="61705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AD0D1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9CF216C"/>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BA75681"/>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DF26792"/>
    <w:multiLevelType w:val="hybridMultilevel"/>
    <w:tmpl w:val="0E2CF972"/>
    <w:lvl w:ilvl="0" w:tplc="A6104D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0F60F3"/>
    <w:multiLevelType w:val="hybridMultilevel"/>
    <w:tmpl w:val="422E31E4"/>
    <w:lvl w:ilvl="0" w:tplc="61705EA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0532547"/>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0626EA3"/>
    <w:multiLevelType w:val="hybridMultilevel"/>
    <w:tmpl w:val="0198969C"/>
    <w:lvl w:ilvl="0" w:tplc="B38A6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072C4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5751A69"/>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BA56CD9"/>
    <w:multiLevelType w:val="multilevel"/>
    <w:tmpl w:val="5BBA85FC"/>
    <w:lvl w:ilvl="0">
      <w:start w:val="1"/>
      <w:numFmt w:val="decimal"/>
      <w:lvlText w:val="%1、"/>
      <w:lvlJc w:val="left"/>
      <w:pPr>
        <w:tabs>
          <w:tab w:val="num" w:pos="420"/>
        </w:tabs>
        <w:ind w:left="420" w:firstLine="0"/>
      </w:pPr>
      <w:rPr>
        <w:rFonts w:cs="Times New Roman"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21">
    <w:nsid w:val="41F5178F"/>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1F939F3"/>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CBC7AF7"/>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E207385"/>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F886402"/>
    <w:multiLevelType w:val="multilevel"/>
    <w:tmpl w:val="4F886402"/>
    <w:lvl w:ilvl="0">
      <w:start w:val="1"/>
      <w:numFmt w:val="decimal"/>
      <w:lvlText w:val="%1."/>
      <w:lvlJc w:val="left"/>
      <w:pPr>
        <w:ind w:left="360" w:hanging="360"/>
      </w:pPr>
      <w:rPr>
        <w:rFonts w:ascii="新宋体" w:eastAsia="新宋体" w:hAnsi="新宋体" w:hint="default"/>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2E26AFE"/>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2E8425E"/>
    <w:multiLevelType w:val="multilevel"/>
    <w:tmpl w:val="52E8425E"/>
    <w:lvl w:ilvl="0">
      <w:start w:val="1"/>
      <w:numFmt w:val="decimal"/>
      <w:lvlText w:val="%1．"/>
      <w:lvlJc w:val="left"/>
      <w:pPr>
        <w:ind w:left="780" w:hanging="360"/>
      </w:pPr>
      <w:rPr>
        <w:rFonts w:ascii="Times New Roman" w:hAnsi="Times New Roman" w:cs="Times New Roman" w:hint="default"/>
      </w:rPr>
    </w:lvl>
    <w:lvl w:ilvl="1">
      <w:start w:val="10"/>
      <w:numFmt w:val="decimal"/>
      <w:lvlText w:val="%2."/>
      <w:lvlJc w:val="left"/>
      <w:pPr>
        <w:ind w:left="1200" w:hanging="360"/>
      </w:pPr>
      <w:rPr>
        <w:rFonts w:ascii="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28">
    <w:nsid w:val="56C517D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9B545A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4C76DB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6232B5F"/>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6DD6CA6"/>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A0B632C"/>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0B06547"/>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1021C2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30"/>
  </w:num>
  <w:num w:numId="3">
    <w:abstractNumId w:val="22"/>
  </w:num>
  <w:num w:numId="4">
    <w:abstractNumId w:val="29"/>
  </w:num>
  <w:num w:numId="5">
    <w:abstractNumId w:val="13"/>
  </w:num>
  <w:num w:numId="6">
    <w:abstractNumId w:val="28"/>
  </w:num>
  <w:num w:numId="7">
    <w:abstractNumId w:val="0"/>
  </w:num>
  <w:num w:numId="8">
    <w:abstractNumId w:val="18"/>
  </w:num>
  <w:num w:numId="9">
    <w:abstractNumId w:val="4"/>
  </w:num>
  <w:num w:numId="10">
    <w:abstractNumId w:val="5"/>
  </w:num>
  <w:num w:numId="11">
    <w:abstractNumId w:val="26"/>
  </w:num>
  <w:num w:numId="12">
    <w:abstractNumId w:val="32"/>
  </w:num>
  <w:num w:numId="13">
    <w:abstractNumId w:val="23"/>
  </w:num>
  <w:num w:numId="14">
    <w:abstractNumId w:val="11"/>
  </w:num>
  <w:num w:numId="15">
    <w:abstractNumId w:val="3"/>
  </w:num>
  <w:num w:numId="16">
    <w:abstractNumId w:val="35"/>
  </w:num>
  <w:num w:numId="17">
    <w:abstractNumId w:val="21"/>
  </w:num>
  <w:num w:numId="18">
    <w:abstractNumId w:val="2"/>
  </w:num>
  <w:num w:numId="19">
    <w:abstractNumId w:val="31"/>
  </w:num>
  <w:num w:numId="20">
    <w:abstractNumId w:val="9"/>
  </w:num>
  <w:num w:numId="21">
    <w:abstractNumId w:val="19"/>
  </w:num>
  <w:num w:numId="22">
    <w:abstractNumId w:val="33"/>
  </w:num>
  <w:num w:numId="23">
    <w:abstractNumId w:val="20"/>
  </w:num>
  <w:num w:numId="24">
    <w:abstractNumId w:val="27"/>
    <w:lvlOverride w:ilvl="0">
      <w:startOverride w:val="1"/>
    </w:lvlOverride>
    <w:lvlOverride w:ilvl="1">
      <w:startOverride w:val="1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4"/>
  </w:num>
  <w:num w:numId="27">
    <w:abstractNumId w:val="14"/>
  </w:num>
  <w:num w:numId="28">
    <w:abstractNumId w:val="1"/>
  </w:num>
  <w:num w:numId="29">
    <w:abstractNumId w:val="25"/>
  </w:num>
  <w:num w:numId="30">
    <w:abstractNumId w:val="6"/>
  </w:num>
  <w:num w:numId="31">
    <w:abstractNumId w:val="17"/>
  </w:num>
  <w:num w:numId="32">
    <w:abstractNumId w:val="15"/>
  </w:num>
  <w:num w:numId="33">
    <w:abstractNumId w:val="34"/>
  </w:num>
  <w:num w:numId="34">
    <w:abstractNumId w:val="7"/>
  </w:num>
  <w:num w:numId="35">
    <w:abstractNumId w:val="8"/>
  </w:num>
  <w:num w:numId="36">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294"/>
    <w:rsid w:val="00017B3A"/>
    <w:rsid w:val="00022394"/>
    <w:rsid w:val="0002372F"/>
    <w:rsid w:val="0002598D"/>
    <w:rsid w:val="0002705A"/>
    <w:rsid w:val="000303F1"/>
    <w:rsid w:val="0003047A"/>
    <w:rsid w:val="00031B21"/>
    <w:rsid w:val="000324C2"/>
    <w:rsid w:val="000371FE"/>
    <w:rsid w:val="00041D26"/>
    <w:rsid w:val="00041E32"/>
    <w:rsid w:val="000423CD"/>
    <w:rsid w:val="00047292"/>
    <w:rsid w:val="000479FC"/>
    <w:rsid w:val="00047F5A"/>
    <w:rsid w:val="0005019D"/>
    <w:rsid w:val="000520ED"/>
    <w:rsid w:val="000524EF"/>
    <w:rsid w:val="00052BFC"/>
    <w:rsid w:val="000549EC"/>
    <w:rsid w:val="00055213"/>
    <w:rsid w:val="000557DA"/>
    <w:rsid w:val="000569A7"/>
    <w:rsid w:val="00056BCC"/>
    <w:rsid w:val="00061B0B"/>
    <w:rsid w:val="000639AC"/>
    <w:rsid w:val="00065578"/>
    <w:rsid w:val="00065776"/>
    <w:rsid w:val="0006794C"/>
    <w:rsid w:val="00070355"/>
    <w:rsid w:val="00071AC2"/>
    <w:rsid w:val="00071EF4"/>
    <w:rsid w:val="00072959"/>
    <w:rsid w:val="00073AE9"/>
    <w:rsid w:val="00073EF8"/>
    <w:rsid w:val="0007509D"/>
    <w:rsid w:val="00083100"/>
    <w:rsid w:val="00083610"/>
    <w:rsid w:val="00091DE1"/>
    <w:rsid w:val="000927E5"/>
    <w:rsid w:val="00092D82"/>
    <w:rsid w:val="00094E79"/>
    <w:rsid w:val="00096916"/>
    <w:rsid w:val="000A5EC4"/>
    <w:rsid w:val="000A6E55"/>
    <w:rsid w:val="000A7DA2"/>
    <w:rsid w:val="000B1EA0"/>
    <w:rsid w:val="000B4AAB"/>
    <w:rsid w:val="000B6DDA"/>
    <w:rsid w:val="000C1F74"/>
    <w:rsid w:val="000C4651"/>
    <w:rsid w:val="000C47C4"/>
    <w:rsid w:val="000C7A56"/>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2077B"/>
    <w:rsid w:val="00120B24"/>
    <w:rsid w:val="0012686A"/>
    <w:rsid w:val="0013217E"/>
    <w:rsid w:val="001334FA"/>
    <w:rsid w:val="00134FE4"/>
    <w:rsid w:val="00142E7B"/>
    <w:rsid w:val="00144A9A"/>
    <w:rsid w:val="001457F1"/>
    <w:rsid w:val="0014685F"/>
    <w:rsid w:val="001476B0"/>
    <w:rsid w:val="001514CD"/>
    <w:rsid w:val="00154F1F"/>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F60"/>
    <w:rsid w:val="001C6705"/>
    <w:rsid w:val="001C7139"/>
    <w:rsid w:val="001D03BA"/>
    <w:rsid w:val="001D1DC2"/>
    <w:rsid w:val="001D2A55"/>
    <w:rsid w:val="001E176C"/>
    <w:rsid w:val="001E2116"/>
    <w:rsid w:val="001E3DF2"/>
    <w:rsid w:val="001E5F57"/>
    <w:rsid w:val="001F201E"/>
    <w:rsid w:val="001F4EEA"/>
    <w:rsid w:val="001F5B4C"/>
    <w:rsid w:val="001F7279"/>
    <w:rsid w:val="0020243C"/>
    <w:rsid w:val="00203D04"/>
    <w:rsid w:val="00206402"/>
    <w:rsid w:val="00210704"/>
    <w:rsid w:val="002127D4"/>
    <w:rsid w:val="00214488"/>
    <w:rsid w:val="00222C09"/>
    <w:rsid w:val="0022386E"/>
    <w:rsid w:val="002267E6"/>
    <w:rsid w:val="00226846"/>
    <w:rsid w:val="00226A7F"/>
    <w:rsid w:val="00227939"/>
    <w:rsid w:val="00227A5A"/>
    <w:rsid w:val="00230170"/>
    <w:rsid w:val="00232D40"/>
    <w:rsid w:val="002404AC"/>
    <w:rsid w:val="002414FE"/>
    <w:rsid w:val="002430C0"/>
    <w:rsid w:val="0024431B"/>
    <w:rsid w:val="00244D7F"/>
    <w:rsid w:val="00245B8A"/>
    <w:rsid w:val="00250B3D"/>
    <w:rsid w:val="00252565"/>
    <w:rsid w:val="0025346E"/>
    <w:rsid w:val="002536DD"/>
    <w:rsid w:val="002537AC"/>
    <w:rsid w:val="00256B7E"/>
    <w:rsid w:val="00257174"/>
    <w:rsid w:val="002608F1"/>
    <w:rsid w:val="00263067"/>
    <w:rsid w:val="00264C31"/>
    <w:rsid w:val="00276DA8"/>
    <w:rsid w:val="00281429"/>
    <w:rsid w:val="00283631"/>
    <w:rsid w:val="00283AA4"/>
    <w:rsid w:val="002856C5"/>
    <w:rsid w:val="00285A94"/>
    <w:rsid w:val="002863EA"/>
    <w:rsid w:val="002867D5"/>
    <w:rsid w:val="00287E30"/>
    <w:rsid w:val="00287F18"/>
    <w:rsid w:val="00290937"/>
    <w:rsid w:val="00293054"/>
    <w:rsid w:val="00293230"/>
    <w:rsid w:val="0029448D"/>
    <w:rsid w:val="0029584A"/>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6685"/>
    <w:rsid w:val="002C689A"/>
    <w:rsid w:val="002C7A32"/>
    <w:rsid w:val="002D0FD2"/>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0691C"/>
    <w:rsid w:val="00310A78"/>
    <w:rsid w:val="003126BA"/>
    <w:rsid w:val="003138E5"/>
    <w:rsid w:val="003139FB"/>
    <w:rsid w:val="00316DE4"/>
    <w:rsid w:val="003176D7"/>
    <w:rsid w:val="00321586"/>
    <w:rsid w:val="00321E5D"/>
    <w:rsid w:val="00322180"/>
    <w:rsid w:val="00322AF9"/>
    <w:rsid w:val="00323018"/>
    <w:rsid w:val="00324CC0"/>
    <w:rsid w:val="00325216"/>
    <w:rsid w:val="00330546"/>
    <w:rsid w:val="00332109"/>
    <w:rsid w:val="0033421A"/>
    <w:rsid w:val="00335CBA"/>
    <w:rsid w:val="00335F3B"/>
    <w:rsid w:val="00337A1F"/>
    <w:rsid w:val="0034082D"/>
    <w:rsid w:val="003408D4"/>
    <w:rsid w:val="0034257B"/>
    <w:rsid w:val="00342D64"/>
    <w:rsid w:val="00343F8B"/>
    <w:rsid w:val="0034428A"/>
    <w:rsid w:val="003454FD"/>
    <w:rsid w:val="00351A0A"/>
    <w:rsid w:val="00351A58"/>
    <w:rsid w:val="00353847"/>
    <w:rsid w:val="00354B79"/>
    <w:rsid w:val="00355BA3"/>
    <w:rsid w:val="00356193"/>
    <w:rsid w:val="003575F9"/>
    <w:rsid w:val="003635D3"/>
    <w:rsid w:val="00363F6A"/>
    <w:rsid w:val="003647B9"/>
    <w:rsid w:val="003649F0"/>
    <w:rsid w:val="0036653E"/>
    <w:rsid w:val="00367D55"/>
    <w:rsid w:val="003705A6"/>
    <w:rsid w:val="00372716"/>
    <w:rsid w:val="00373C6A"/>
    <w:rsid w:val="00374286"/>
    <w:rsid w:val="003757FA"/>
    <w:rsid w:val="003829D1"/>
    <w:rsid w:val="003849C2"/>
    <w:rsid w:val="00386F6C"/>
    <w:rsid w:val="003879AF"/>
    <w:rsid w:val="003960DC"/>
    <w:rsid w:val="003A1F73"/>
    <w:rsid w:val="003A413A"/>
    <w:rsid w:val="003A458E"/>
    <w:rsid w:val="003A5CDB"/>
    <w:rsid w:val="003A5D83"/>
    <w:rsid w:val="003B373E"/>
    <w:rsid w:val="003C101F"/>
    <w:rsid w:val="003C1C05"/>
    <w:rsid w:val="003C2148"/>
    <w:rsid w:val="003C3F0F"/>
    <w:rsid w:val="003C4CD1"/>
    <w:rsid w:val="003C4F97"/>
    <w:rsid w:val="003C5294"/>
    <w:rsid w:val="003C6A9F"/>
    <w:rsid w:val="003D054F"/>
    <w:rsid w:val="003D1CA0"/>
    <w:rsid w:val="003D72F1"/>
    <w:rsid w:val="003E1571"/>
    <w:rsid w:val="003E642B"/>
    <w:rsid w:val="003E688E"/>
    <w:rsid w:val="003E6DBA"/>
    <w:rsid w:val="003F1168"/>
    <w:rsid w:val="003F1BA9"/>
    <w:rsid w:val="003F5AEC"/>
    <w:rsid w:val="00402602"/>
    <w:rsid w:val="00405869"/>
    <w:rsid w:val="00407D1D"/>
    <w:rsid w:val="00415750"/>
    <w:rsid w:val="0041677D"/>
    <w:rsid w:val="00416872"/>
    <w:rsid w:val="0042285B"/>
    <w:rsid w:val="00422E31"/>
    <w:rsid w:val="0042348D"/>
    <w:rsid w:val="00425672"/>
    <w:rsid w:val="0042598A"/>
    <w:rsid w:val="00426578"/>
    <w:rsid w:val="00430B8C"/>
    <w:rsid w:val="00430B9B"/>
    <w:rsid w:val="00434C91"/>
    <w:rsid w:val="00435769"/>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26"/>
    <w:rsid w:val="00465033"/>
    <w:rsid w:val="00465AAC"/>
    <w:rsid w:val="00465B94"/>
    <w:rsid w:val="00467C39"/>
    <w:rsid w:val="00470FD2"/>
    <w:rsid w:val="00473F70"/>
    <w:rsid w:val="00475E33"/>
    <w:rsid w:val="0047643F"/>
    <w:rsid w:val="00476EFB"/>
    <w:rsid w:val="00482639"/>
    <w:rsid w:val="00482FCF"/>
    <w:rsid w:val="0048357C"/>
    <w:rsid w:val="004857AE"/>
    <w:rsid w:val="0049248E"/>
    <w:rsid w:val="00493C52"/>
    <w:rsid w:val="0049459D"/>
    <w:rsid w:val="00494990"/>
    <w:rsid w:val="00495108"/>
    <w:rsid w:val="00495338"/>
    <w:rsid w:val="004A06F1"/>
    <w:rsid w:val="004A1288"/>
    <w:rsid w:val="004A13A1"/>
    <w:rsid w:val="004A2C4A"/>
    <w:rsid w:val="004A727C"/>
    <w:rsid w:val="004B00A0"/>
    <w:rsid w:val="004B5B03"/>
    <w:rsid w:val="004B62E1"/>
    <w:rsid w:val="004C2DB0"/>
    <w:rsid w:val="004C2F4F"/>
    <w:rsid w:val="004C5A63"/>
    <w:rsid w:val="004C7661"/>
    <w:rsid w:val="004D06B0"/>
    <w:rsid w:val="004D1996"/>
    <w:rsid w:val="004D2897"/>
    <w:rsid w:val="004D3F4C"/>
    <w:rsid w:val="004D6B42"/>
    <w:rsid w:val="004E09A9"/>
    <w:rsid w:val="004E1DB6"/>
    <w:rsid w:val="004E21AE"/>
    <w:rsid w:val="004E31E0"/>
    <w:rsid w:val="004E3443"/>
    <w:rsid w:val="004F7278"/>
    <w:rsid w:val="005025AD"/>
    <w:rsid w:val="00502D8D"/>
    <w:rsid w:val="005038B7"/>
    <w:rsid w:val="0050478B"/>
    <w:rsid w:val="00507076"/>
    <w:rsid w:val="00511155"/>
    <w:rsid w:val="005127D1"/>
    <w:rsid w:val="00512980"/>
    <w:rsid w:val="00513FA2"/>
    <w:rsid w:val="00514047"/>
    <w:rsid w:val="00517B10"/>
    <w:rsid w:val="00520535"/>
    <w:rsid w:val="00520E28"/>
    <w:rsid w:val="005218B3"/>
    <w:rsid w:val="005256EF"/>
    <w:rsid w:val="00525716"/>
    <w:rsid w:val="00526A73"/>
    <w:rsid w:val="005308B6"/>
    <w:rsid w:val="005336A1"/>
    <w:rsid w:val="0053510A"/>
    <w:rsid w:val="00536774"/>
    <w:rsid w:val="005447C9"/>
    <w:rsid w:val="0054613C"/>
    <w:rsid w:val="00547039"/>
    <w:rsid w:val="005477BC"/>
    <w:rsid w:val="005479E2"/>
    <w:rsid w:val="00547B34"/>
    <w:rsid w:val="00552A76"/>
    <w:rsid w:val="00553FEA"/>
    <w:rsid w:val="00554C89"/>
    <w:rsid w:val="005568F7"/>
    <w:rsid w:val="0056091E"/>
    <w:rsid w:val="00560C9B"/>
    <w:rsid w:val="00560E3E"/>
    <w:rsid w:val="005630E4"/>
    <w:rsid w:val="00563FDB"/>
    <w:rsid w:val="00564A82"/>
    <w:rsid w:val="005660C7"/>
    <w:rsid w:val="00566E01"/>
    <w:rsid w:val="00570693"/>
    <w:rsid w:val="00570A8C"/>
    <w:rsid w:val="00570DEB"/>
    <w:rsid w:val="00570FAB"/>
    <w:rsid w:val="005755B7"/>
    <w:rsid w:val="00582389"/>
    <w:rsid w:val="00582A6F"/>
    <w:rsid w:val="0058619D"/>
    <w:rsid w:val="005864C0"/>
    <w:rsid w:val="005911F6"/>
    <w:rsid w:val="005915C1"/>
    <w:rsid w:val="0059400C"/>
    <w:rsid w:val="005942D8"/>
    <w:rsid w:val="00595F87"/>
    <w:rsid w:val="00596FE1"/>
    <w:rsid w:val="005A02FD"/>
    <w:rsid w:val="005A0AAB"/>
    <w:rsid w:val="005A2518"/>
    <w:rsid w:val="005A2772"/>
    <w:rsid w:val="005A47D9"/>
    <w:rsid w:val="005A54C6"/>
    <w:rsid w:val="005A5697"/>
    <w:rsid w:val="005A74D3"/>
    <w:rsid w:val="005A7F61"/>
    <w:rsid w:val="005B00F4"/>
    <w:rsid w:val="005B025B"/>
    <w:rsid w:val="005B17FF"/>
    <w:rsid w:val="005B47CB"/>
    <w:rsid w:val="005B6417"/>
    <w:rsid w:val="005B6F38"/>
    <w:rsid w:val="005B7BCF"/>
    <w:rsid w:val="005C0C13"/>
    <w:rsid w:val="005C146A"/>
    <w:rsid w:val="005C146F"/>
    <w:rsid w:val="005C4333"/>
    <w:rsid w:val="005C4958"/>
    <w:rsid w:val="005C4B6B"/>
    <w:rsid w:val="005C53D8"/>
    <w:rsid w:val="005C7D05"/>
    <w:rsid w:val="005D044C"/>
    <w:rsid w:val="005D0EAF"/>
    <w:rsid w:val="005D4409"/>
    <w:rsid w:val="005D6FD3"/>
    <w:rsid w:val="005D7020"/>
    <w:rsid w:val="005E331B"/>
    <w:rsid w:val="005E6231"/>
    <w:rsid w:val="005F0E01"/>
    <w:rsid w:val="005F1A17"/>
    <w:rsid w:val="005F2CA5"/>
    <w:rsid w:val="005F43D4"/>
    <w:rsid w:val="005F5EFD"/>
    <w:rsid w:val="0060797F"/>
    <w:rsid w:val="00607C4C"/>
    <w:rsid w:val="00610291"/>
    <w:rsid w:val="0061274D"/>
    <w:rsid w:val="00614727"/>
    <w:rsid w:val="006150E2"/>
    <w:rsid w:val="00616A77"/>
    <w:rsid w:val="006170C0"/>
    <w:rsid w:val="00617BD0"/>
    <w:rsid w:val="0062414C"/>
    <w:rsid w:val="006261BE"/>
    <w:rsid w:val="00626F6E"/>
    <w:rsid w:val="006279D7"/>
    <w:rsid w:val="006303D5"/>
    <w:rsid w:val="006313DC"/>
    <w:rsid w:val="00632513"/>
    <w:rsid w:val="00633433"/>
    <w:rsid w:val="006410E3"/>
    <w:rsid w:val="00641511"/>
    <w:rsid w:val="0064152C"/>
    <w:rsid w:val="006421B0"/>
    <w:rsid w:val="00642E20"/>
    <w:rsid w:val="00643CDC"/>
    <w:rsid w:val="00645ECB"/>
    <w:rsid w:val="00645F12"/>
    <w:rsid w:val="00646CC1"/>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563"/>
    <w:rsid w:val="00666746"/>
    <w:rsid w:val="0066692B"/>
    <w:rsid w:val="00667888"/>
    <w:rsid w:val="00667E1F"/>
    <w:rsid w:val="00673A8B"/>
    <w:rsid w:val="006777B7"/>
    <w:rsid w:val="006814D1"/>
    <w:rsid w:val="006818F8"/>
    <w:rsid w:val="0068299F"/>
    <w:rsid w:val="006837D9"/>
    <w:rsid w:val="0069445E"/>
    <w:rsid w:val="00695364"/>
    <w:rsid w:val="006A3602"/>
    <w:rsid w:val="006A402A"/>
    <w:rsid w:val="006A582C"/>
    <w:rsid w:val="006A6317"/>
    <w:rsid w:val="006A6E3D"/>
    <w:rsid w:val="006A7360"/>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EA0"/>
    <w:rsid w:val="006D6754"/>
    <w:rsid w:val="006D6BAE"/>
    <w:rsid w:val="006E2043"/>
    <w:rsid w:val="006E263F"/>
    <w:rsid w:val="006E3206"/>
    <w:rsid w:val="006E3556"/>
    <w:rsid w:val="006E3F24"/>
    <w:rsid w:val="006E56A8"/>
    <w:rsid w:val="006E56EC"/>
    <w:rsid w:val="006E6DE6"/>
    <w:rsid w:val="006F0106"/>
    <w:rsid w:val="006F13CC"/>
    <w:rsid w:val="006F28FE"/>
    <w:rsid w:val="006F2CE8"/>
    <w:rsid w:val="007007F5"/>
    <w:rsid w:val="00702163"/>
    <w:rsid w:val="007066D6"/>
    <w:rsid w:val="007106EE"/>
    <w:rsid w:val="00710C03"/>
    <w:rsid w:val="00711FAB"/>
    <w:rsid w:val="007149BA"/>
    <w:rsid w:val="00714D3A"/>
    <w:rsid w:val="007156E1"/>
    <w:rsid w:val="00720F6D"/>
    <w:rsid w:val="00721034"/>
    <w:rsid w:val="007233A5"/>
    <w:rsid w:val="00725017"/>
    <w:rsid w:val="00726157"/>
    <w:rsid w:val="0073068A"/>
    <w:rsid w:val="00731C1F"/>
    <w:rsid w:val="0073552D"/>
    <w:rsid w:val="00736E48"/>
    <w:rsid w:val="007407C0"/>
    <w:rsid w:val="00740F98"/>
    <w:rsid w:val="0074151A"/>
    <w:rsid w:val="00742707"/>
    <w:rsid w:val="00745A67"/>
    <w:rsid w:val="007476F1"/>
    <w:rsid w:val="00750703"/>
    <w:rsid w:val="00750B24"/>
    <w:rsid w:val="007511D6"/>
    <w:rsid w:val="00751233"/>
    <w:rsid w:val="007525D7"/>
    <w:rsid w:val="00753928"/>
    <w:rsid w:val="00755C90"/>
    <w:rsid w:val="00757B3F"/>
    <w:rsid w:val="00762CC6"/>
    <w:rsid w:val="00762DFC"/>
    <w:rsid w:val="00764B38"/>
    <w:rsid w:val="00765A32"/>
    <w:rsid w:val="00767404"/>
    <w:rsid w:val="0077022D"/>
    <w:rsid w:val="00771DA0"/>
    <w:rsid w:val="00772F6F"/>
    <w:rsid w:val="007751EB"/>
    <w:rsid w:val="00775BA5"/>
    <w:rsid w:val="00777AD5"/>
    <w:rsid w:val="007817A2"/>
    <w:rsid w:val="007822CB"/>
    <w:rsid w:val="00784EA1"/>
    <w:rsid w:val="00787FD2"/>
    <w:rsid w:val="00792A9F"/>
    <w:rsid w:val="00794E9A"/>
    <w:rsid w:val="0079741A"/>
    <w:rsid w:val="007A36C7"/>
    <w:rsid w:val="007A3AE2"/>
    <w:rsid w:val="007A5D64"/>
    <w:rsid w:val="007A72FB"/>
    <w:rsid w:val="007B1205"/>
    <w:rsid w:val="007B66D8"/>
    <w:rsid w:val="007B7682"/>
    <w:rsid w:val="007C04D4"/>
    <w:rsid w:val="007C3925"/>
    <w:rsid w:val="007C3ED0"/>
    <w:rsid w:val="007C6398"/>
    <w:rsid w:val="007D05CD"/>
    <w:rsid w:val="007D0AD5"/>
    <w:rsid w:val="007D1435"/>
    <w:rsid w:val="007D19C5"/>
    <w:rsid w:val="007D2C63"/>
    <w:rsid w:val="007D3D45"/>
    <w:rsid w:val="007D5D66"/>
    <w:rsid w:val="007D6D20"/>
    <w:rsid w:val="007E2C10"/>
    <w:rsid w:val="007E5C05"/>
    <w:rsid w:val="007E5F8F"/>
    <w:rsid w:val="007E67A7"/>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0E6"/>
    <w:rsid w:val="00824CC4"/>
    <w:rsid w:val="00827C3E"/>
    <w:rsid w:val="0083018E"/>
    <w:rsid w:val="008302BA"/>
    <w:rsid w:val="008305FF"/>
    <w:rsid w:val="00831589"/>
    <w:rsid w:val="008319E0"/>
    <w:rsid w:val="008342EA"/>
    <w:rsid w:val="00837212"/>
    <w:rsid w:val="0084028D"/>
    <w:rsid w:val="00842CA3"/>
    <w:rsid w:val="00843011"/>
    <w:rsid w:val="00843043"/>
    <w:rsid w:val="008447CA"/>
    <w:rsid w:val="00847D9E"/>
    <w:rsid w:val="00853E8F"/>
    <w:rsid w:val="00855934"/>
    <w:rsid w:val="00855DC1"/>
    <w:rsid w:val="00856E7B"/>
    <w:rsid w:val="00857A80"/>
    <w:rsid w:val="00860864"/>
    <w:rsid w:val="0086324E"/>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A4E16"/>
    <w:rsid w:val="008A5AF0"/>
    <w:rsid w:val="008A5EF3"/>
    <w:rsid w:val="008A7085"/>
    <w:rsid w:val="008A70EF"/>
    <w:rsid w:val="008B366B"/>
    <w:rsid w:val="008B3C21"/>
    <w:rsid w:val="008B41F5"/>
    <w:rsid w:val="008B4D10"/>
    <w:rsid w:val="008B74DA"/>
    <w:rsid w:val="008C29EE"/>
    <w:rsid w:val="008C4117"/>
    <w:rsid w:val="008C5F6C"/>
    <w:rsid w:val="008C6623"/>
    <w:rsid w:val="008D07E1"/>
    <w:rsid w:val="008D0C04"/>
    <w:rsid w:val="008D12FB"/>
    <w:rsid w:val="008D4E09"/>
    <w:rsid w:val="008D5357"/>
    <w:rsid w:val="008D5A58"/>
    <w:rsid w:val="008E1355"/>
    <w:rsid w:val="008E1F45"/>
    <w:rsid w:val="008E4D19"/>
    <w:rsid w:val="008E51E8"/>
    <w:rsid w:val="008E7276"/>
    <w:rsid w:val="008F0120"/>
    <w:rsid w:val="008F0B33"/>
    <w:rsid w:val="008F2727"/>
    <w:rsid w:val="008F44E6"/>
    <w:rsid w:val="008F50C7"/>
    <w:rsid w:val="008F6E00"/>
    <w:rsid w:val="008F6ED1"/>
    <w:rsid w:val="008F7069"/>
    <w:rsid w:val="009001E0"/>
    <w:rsid w:val="00900EF9"/>
    <w:rsid w:val="009018B8"/>
    <w:rsid w:val="00902783"/>
    <w:rsid w:val="00902CDD"/>
    <w:rsid w:val="009073E5"/>
    <w:rsid w:val="0091011B"/>
    <w:rsid w:val="009102FF"/>
    <w:rsid w:val="009122F2"/>
    <w:rsid w:val="00912DC2"/>
    <w:rsid w:val="009141CA"/>
    <w:rsid w:val="00914B14"/>
    <w:rsid w:val="00915B67"/>
    <w:rsid w:val="00922DB8"/>
    <w:rsid w:val="00926724"/>
    <w:rsid w:val="00931728"/>
    <w:rsid w:val="00931F62"/>
    <w:rsid w:val="00932684"/>
    <w:rsid w:val="00932BA8"/>
    <w:rsid w:val="0093399A"/>
    <w:rsid w:val="00933EAB"/>
    <w:rsid w:val="00941455"/>
    <w:rsid w:val="00941EFB"/>
    <w:rsid w:val="00942A99"/>
    <w:rsid w:val="00943D4D"/>
    <w:rsid w:val="00944134"/>
    <w:rsid w:val="009504A7"/>
    <w:rsid w:val="009504E5"/>
    <w:rsid w:val="00950FBC"/>
    <w:rsid w:val="00953DA7"/>
    <w:rsid w:val="0095563E"/>
    <w:rsid w:val="00956246"/>
    <w:rsid w:val="00956738"/>
    <w:rsid w:val="00956A46"/>
    <w:rsid w:val="00956B8A"/>
    <w:rsid w:val="00957670"/>
    <w:rsid w:val="0096223B"/>
    <w:rsid w:val="009625DF"/>
    <w:rsid w:val="0096368E"/>
    <w:rsid w:val="00970D3E"/>
    <w:rsid w:val="00972207"/>
    <w:rsid w:val="00972D89"/>
    <w:rsid w:val="00975E09"/>
    <w:rsid w:val="00976759"/>
    <w:rsid w:val="00977BCF"/>
    <w:rsid w:val="00977C1B"/>
    <w:rsid w:val="00977CAD"/>
    <w:rsid w:val="009806BF"/>
    <w:rsid w:val="009807B9"/>
    <w:rsid w:val="0098084B"/>
    <w:rsid w:val="009817A3"/>
    <w:rsid w:val="009834B0"/>
    <w:rsid w:val="0098447E"/>
    <w:rsid w:val="009852D4"/>
    <w:rsid w:val="0098574A"/>
    <w:rsid w:val="009876EF"/>
    <w:rsid w:val="00991FDD"/>
    <w:rsid w:val="00992ADB"/>
    <w:rsid w:val="00992F82"/>
    <w:rsid w:val="00993CD0"/>
    <w:rsid w:val="00995612"/>
    <w:rsid w:val="009956D1"/>
    <w:rsid w:val="00995D55"/>
    <w:rsid w:val="00996C8F"/>
    <w:rsid w:val="009974E2"/>
    <w:rsid w:val="0099754B"/>
    <w:rsid w:val="00997CDA"/>
    <w:rsid w:val="00997E56"/>
    <w:rsid w:val="009A011D"/>
    <w:rsid w:val="009A06E4"/>
    <w:rsid w:val="009A1032"/>
    <w:rsid w:val="009A507F"/>
    <w:rsid w:val="009A790E"/>
    <w:rsid w:val="009B1D60"/>
    <w:rsid w:val="009B35E9"/>
    <w:rsid w:val="009B3602"/>
    <w:rsid w:val="009B3E44"/>
    <w:rsid w:val="009B6684"/>
    <w:rsid w:val="009B7CCA"/>
    <w:rsid w:val="009C0008"/>
    <w:rsid w:val="009C0309"/>
    <w:rsid w:val="009C0335"/>
    <w:rsid w:val="009C09F5"/>
    <w:rsid w:val="009C18CF"/>
    <w:rsid w:val="009C49FE"/>
    <w:rsid w:val="009D0BCB"/>
    <w:rsid w:val="009D0DA0"/>
    <w:rsid w:val="009D1BF3"/>
    <w:rsid w:val="009D2048"/>
    <w:rsid w:val="009D21C5"/>
    <w:rsid w:val="009D298F"/>
    <w:rsid w:val="009E044B"/>
    <w:rsid w:val="009E1962"/>
    <w:rsid w:val="009E2A63"/>
    <w:rsid w:val="009E62E4"/>
    <w:rsid w:val="009E7554"/>
    <w:rsid w:val="009F149A"/>
    <w:rsid w:val="009F195D"/>
    <w:rsid w:val="009F2C7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4F74"/>
    <w:rsid w:val="00A97BE1"/>
    <w:rsid w:val="00AA12A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279C"/>
    <w:rsid w:val="00AC2CF3"/>
    <w:rsid w:val="00AC4B18"/>
    <w:rsid w:val="00AD1EAB"/>
    <w:rsid w:val="00AD2683"/>
    <w:rsid w:val="00AD38FA"/>
    <w:rsid w:val="00AD698F"/>
    <w:rsid w:val="00AD6BD5"/>
    <w:rsid w:val="00AE0899"/>
    <w:rsid w:val="00AE2596"/>
    <w:rsid w:val="00AE2DD8"/>
    <w:rsid w:val="00AF0A90"/>
    <w:rsid w:val="00AF1129"/>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4935"/>
    <w:rsid w:val="00B55C0E"/>
    <w:rsid w:val="00B570D3"/>
    <w:rsid w:val="00B60BA0"/>
    <w:rsid w:val="00B61258"/>
    <w:rsid w:val="00B61284"/>
    <w:rsid w:val="00B622CA"/>
    <w:rsid w:val="00B62B4E"/>
    <w:rsid w:val="00B63388"/>
    <w:rsid w:val="00B63B11"/>
    <w:rsid w:val="00B64272"/>
    <w:rsid w:val="00B655E0"/>
    <w:rsid w:val="00B6760D"/>
    <w:rsid w:val="00B73206"/>
    <w:rsid w:val="00B80822"/>
    <w:rsid w:val="00B8261E"/>
    <w:rsid w:val="00B84086"/>
    <w:rsid w:val="00B85FA8"/>
    <w:rsid w:val="00B862EC"/>
    <w:rsid w:val="00B86A4C"/>
    <w:rsid w:val="00B929AD"/>
    <w:rsid w:val="00B94E0C"/>
    <w:rsid w:val="00B95D0A"/>
    <w:rsid w:val="00B95D2B"/>
    <w:rsid w:val="00B96651"/>
    <w:rsid w:val="00B96E39"/>
    <w:rsid w:val="00B970F8"/>
    <w:rsid w:val="00B971C4"/>
    <w:rsid w:val="00BA0C62"/>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54D6"/>
    <w:rsid w:val="00BC55DC"/>
    <w:rsid w:val="00BD1215"/>
    <w:rsid w:val="00BD1EED"/>
    <w:rsid w:val="00BD25AC"/>
    <w:rsid w:val="00BD2D05"/>
    <w:rsid w:val="00BD40FF"/>
    <w:rsid w:val="00BD4CB5"/>
    <w:rsid w:val="00BD6794"/>
    <w:rsid w:val="00BD6D20"/>
    <w:rsid w:val="00BD7DFD"/>
    <w:rsid w:val="00BE513A"/>
    <w:rsid w:val="00BE5BD1"/>
    <w:rsid w:val="00BE5E3E"/>
    <w:rsid w:val="00BE6752"/>
    <w:rsid w:val="00BE6BF3"/>
    <w:rsid w:val="00BF5DC5"/>
    <w:rsid w:val="00C0741F"/>
    <w:rsid w:val="00C07652"/>
    <w:rsid w:val="00C11665"/>
    <w:rsid w:val="00C11CF8"/>
    <w:rsid w:val="00C1500F"/>
    <w:rsid w:val="00C170D6"/>
    <w:rsid w:val="00C2025F"/>
    <w:rsid w:val="00C243AE"/>
    <w:rsid w:val="00C247B8"/>
    <w:rsid w:val="00C24A16"/>
    <w:rsid w:val="00C24CFE"/>
    <w:rsid w:val="00C24E1F"/>
    <w:rsid w:val="00C307A3"/>
    <w:rsid w:val="00C33B30"/>
    <w:rsid w:val="00C33DBA"/>
    <w:rsid w:val="00C35007"/>
    <w:rsid w:val="00C359B0"/>
    <w:rsid w:val="00C37C09"/>
    <w:rsid w:val="00C41762"/>
    <w:rsid w:val="00C41B9D"/>
    <w:rsid w:val="00C41BC8"/>
    <w:rsid w:val="00C44273"/>
    <w:rsid w:val="00C45C40"/>
    <w:rsid w:val="00C50C21"/>
    <w:rsid w:val="00C558D8"/>
    <w:rsid w:val="00C5601D"/>
    <w:rsid w:val="00C5632C"/>
    <w:rsid w:val="00C6250A"/>
    <w:rsid w:val="00C70A0A"/>
    <w:rsid w:val="00C719FB"/>
    <w:rsid w:val="00C71E5F"/>
    <w:rsid w:val="00C7330D"/>
    <w:rsid w:val="00C73DC3"/>
    <w:rsid w:val="00C76228"/>
    <w:rsid w:val="00C76D86"/>
    <w:rsid w:val="00C77885"/>
    <w:rsid w:val="00C77EA6"/>
    <w:rsid w:val="00C85FCF"/>
    <w:rsid w:val="00C8730A"/>
    <w:rsid w:val="00C91B3B"/>
    <w:rsid w:val="00C9408A"/>
    <w:rsid w:val="00C97248"/>
    <w:rsid w:val="00CA4728"/>
    <w:rsid w:val="00CA4B7C"/>
    <w:rsid w:val="00CA5DE7"/>
    <w:rsid w:val="00CA60B7"/>
    <w:rsid w:val="00CB2FC2"/>
    <w:rsid w:val="00CB6080"/>
    <w:rsid w:val="00CB73FB"/>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5B6"/>
    <w:rsid w:val="00D0249A"/>
    <w:rsid w:val="00D05075"/>
    <w:rsid w:val="00D07500"/>
    <w:rsid w:val="00D117ED"/>
    <w:rsid w:val="00D11933"/>
    <w:rsid w:val="00D1254E"/>
    <w:rsid w:val="00D20731"/>
    <w:rsid w:val="00D2076B"/>
    <w:rsid w:val="00D269B8"/>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6EC5"/>
    <w:rsid w:val="00D5735C"/>
    <w:rsid w:val="00D61084"/>
    <w:rsid w:val="00D6145C"/>
    <w:rsid w:val="00D72710"/>
    <w:rsid w:val="00D72904"/>
    <w:rsid w:val="00D755A9"/>
    <w:rsid w:val="00D77AD7"/>
    <w:rsid w:val="00D77CB8"/>
    <w:rsid w:val="00D81A3C"/>
    <w:rsid w:val="00D84255"/>
    <w:rsid w:val="00D84F7B"/>
    <w:rsid w:val="00D863E3"/>
    <w:rsid w:val="00D90031"/>
    <w:rsid w:val="00D90EA5"/>
    <w:rsid w:val="00D92A6E"/>
    <w:rsid w:val="00D92AAF"/>
    <w:rsid w:val="00D976E5"/>
    <w:rsid w:val="00DA069E"/>
    <w:rsid w:val="00DA2251"/>
    <w:rsid w:val="00DA2AA4"/>
    <w:rsid w:val="00DA4757"/>
    <w:rsid w:val="00DA5FD0"/>
    <w:rsid w:val="00DA7378"/>
    <w:rsid w:val="00DB0249"/>
    <w:rsid w:val="00DB1587"/>
    <w:rsid w:val="00DB1A53"/>
    <w:rsid w:val="00DB1FCF"/>
    <w:rsid w:val="00DB2417"/>
    <w:rsid w:val="00DB41E9"/>
    <w:rsid w:val="00DB43B8"/>
    <w:rsid w:val="00DB6893"/>
    <w:rsid w:val="00DB7E4F"/>
    <w:rsid w:val="00DC1DC9"/>
    <w:rsid w:val="00DC243D"/>
    <w:rsid w:val="00DC5A16"/>
    <w:rsid w:val="00DC6EAD"/>
    <w:rsid w:val="00DC6FBA"/>
    <w:rsid w:val="00DD092E"/>
    <w:rsid w:val="00DD0CC6"/>
    <w:rsid w:val="00DD6FE0"/>
    <w:rsid w:val="00DD75A9"/>
    <w:rsid w:val="00DE18EA"/>
    <w:rsid w:val="00DE1F75"/>
    <w:rsid w:val="00DE224A"/>
    <w:rsid w:val="00DE2F8A"/>
    <w:rsid w:val="00DE6656"/>
    <w:rsid w:val="00DF170B"/>
    <w:rsid w:val="00DF1D88"/>
    <w:rsid w:val="00DF477E"/>
    <w:rsid w:val="00DF51B8"/>
    <w:rsid w:val="00DF5CA9"/>
    <w:rsid w:val="00DF6C65"/>
    <w:rsid w:val="00E03A23"/>
    <w:rsid w:val="00E068C3"/>
    <w:rsid w:val="00E11F2A"/>
    <w:rsid w:val="00E139AD"/>
    <w:rsid w:val="00E1520D"/>
    <w:rsid w:val="00E1611D"/>
    <w:rsid w:val="00E166D6"/>
    <w:rsid w:val="00E225ED"/>
    <w:rsid w:val="00E25207"/>
    <w:rsid w:val="00E25607"/>
    <w:rsid w:val="00E26A57"/>
    <w:rsid w:val="00E27658"/>
    <w:rsid w:val="00E32AAA"/>
    <w:rsid w:val="00E34427"/>
    <w:rsid w:val="00E3465E"/>
    <w:rsid w:val="00E36232"/>
    <w:rsid w:val="00E375BA"/>
    <w:rsid w:val="00E413F6"/>
    <w:rsid w:val="00E4337E"/>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1359"/>
    <w:rsid w:val="00E91EA5"/>
    <w:rsid w:val="00E9211C"/>
    <w:rsid w:val="00E928D6"/>
    <w:rsid w:val="00E92AB2"/>
    <w:rsid w:val="00E94ACA"/>
    <w:rsid w:val="00E971FB"/>
    <w:rsid w:val="00E97385"/>
    <w:rsid w:val="00EA07D6"/>
    <w:rsid w:val="00EA0EC5"/>
    <w:rsid w:val="00EA0F57"/>
    <w:rsid w:val="00EA16E1"/>
    <w:rsid w:val="00EA3C25"/>
    <w:rsid w:val="00EA4B46"/>
    <w:rsid w:val="00EA654B"/>
    <w:rsid w:val="00EB00BD"/>
    <w:rsid w:val="00EB5522"/>
    <w:rsid w:val="00EB69B9"/>
    <w:rsid w:val="00EB69F4"/>
    <w:rsid w:val="00EB7320"/>
    <w:rsid w:val="00EC0675"/>
    <w:rsid w:val="00EC41F8"/>
    <w:rsid w:val="00EC6B19"/>
    <w:rsid w:val="00ED0733"/>
    <w:rsid w:val="00ED3492"/>
    <w:rsid w:val="00ED5E11"/>
    <w:rsid w:val="00ED6F1F"/>
    <w:rsid w:val="00ED764C"/>
    <w:rsid w:val="00EE0382"/>
    <w:rsid w:val="00EE22B2"/>
    <w:rsid w:val="00EE389B"/>
    <w:rsid w:val="00EE549A"/>
    <w:rsid w:val="00EE661C"/>
    <w:rsid w:val="00EE7479"/>
    <w:rsid w:val="00EF0448"/>
    <w:rsid w:val="00EF0D46"/>
    <w:rsid w:val="00EF1E04"/>
    <w:rsid w:val="00EF2381"/>
    <w:rsid w:val="00EF5175"/>
    <w:rsid w:val="00EF783D"/>
    <w:rsid w:val="00F02875"/>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3F13"/>
    <w:rsid w:val="00F3512E"/>
    <w:rsid w:val="00F3522D"/>
    <w:rsid w:val="00F370D6"/>
    <w:rsid w:val="00F422B5"/>
    <w:rsid w:val="00F46FDB"/>
    <w:rsid w:val="00F47D36"/>
    <w:rsid w:val="00F50A79"/>
    <w:rsid w:val="00F51172"/>
    <w:rsid w:val="00F52457"/>
    <w:rsid w:val="00F52A22"/>
    <w:rsid w:val="00F52B19"/>
    <w:rsid w:val="00F56052"/>
    <w:rsid w:val="00F56F81"/>
    <w:rsid w:val="00F64589"/>
    <w:rsid w:val="00F65157"/>
    <w:rsid w:val="00F732CF"/>
    <w:rsid w:val="00F74EAA"/>
    <w:rsid w:val="00F75921"/>
    <w:rsid w:val="00F762CE"/>
    <w:rsid w:val="00F77207"/>
    <w:rsid w:val="00F779B5"/>
    <w:rsid w:val="00F80502"/>
    <w:rsid w:val="00F8164A"/>
    <w:rsid w:val="00F86334"/>
    <w:rsid w:val="00F91A44"/>
    <w:rsid w:val="00F95058"/>
    <w:rsid w:val="00FA47E2"/>
    <w:rsid w:val="00FA50F3"/>
    <w:rsid w:val="00FA5345"/>
    <w:rsid w:val="00FB0D7B"/>
    <w:rsid w:val="00FB3257"/>
    <w:rsid w:val="00FB4C34"/>
    <w:rsid w:val="00FB571D"/>
    <w:rsid w:val="00FB6A0F"/>
    <w:rsid w:val="00FC06E0"/>
    <w:rsid w:val="00FC0839"/>
    <w:rsid w:val="00FC3BA9"/>
    <w:rsid w:val="00FC3CE9"/>
    <w:rsid w:val="00FC48EC"/>
    <w:rsid w:val="00FC5915"/>
    <w:rsid w:val="00FC60BA"/>
    <w:rsid w:val="00FC7CDB"/>
    <w:rsid w:val="00FD47DE"/>
    <w:rsid w:val="00FD6D58"/>
    <w:rsid w:val="00FD6DD2"/>
    <w:rsid w:val="00FE315E"/>
    <w:rsid w:val="00FE4DED"/>
    <w:rsid w:val="00FE7730"/>
    <w:rsid w:val="00FE7E8D"/>
    <w:rsid w:val="00FF2E90"/>
    <w:rsid w:val="00FF3DE8"/>
    <w:rsid w:val="00FF43F5"/>
    <w:rsid w:val="00FF5E92"/>
    <w:rsid w:val="00FF7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294"/>
    <w:rPr>
      <w:sz w:val="18"/>
      <w:szCs w:val="18"/>
    </w:rPr>
  </w:style>
  <w:style w:type="paragraph" w:styleId="a4">
    <w:name w:val="footer"/>
    <w:basedOn w:val="a"/>
    <w:link w:val="Char0"/>
    <w:uiPriority w:val="99"/>
    <w:semiHidden/>
    <w:unhideWhenUsed/>
    <w:rsid w:val="003C5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294"/>
    <w:rPr>
      <w:sz w:val="18"/>
      <w:szCs w:val="18"/>
    </w:rPr>
  </w:style>
  <w:style w:type="table" w:styleId="a5">
    <w:name w:val="Table Grid"/>
    <w:basedOn w:val="a1"/>
    <w:rsid w:val="008C41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B00F4"/>
    <w:pPr>
      <w:ind w:firstLineChars="200" w:firstLine="420"/>
    </w:pPr>
  </w:style>
  <w:style w:type="paragraph" w:styleId="a7">
    <w:name w:val="Normal (Web)"/>
    <w:basedOn w:val="a"/>
    <w:uiPriority w:val="99"/>
    <w:rsid w:val="0069445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8">
    <w:name w:val="表格文字"/>
    <w:basedOn w:val="a"/>
    <w:rsid w:val="008D12FB"/>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rsid w:val="00BE6752"/>
    <w:pPr>
      <w:widowControl w:val="0"/>
      <w:autoSpaceDE w:val="0"/>
      <w:autoSpaceDN w:val="0"/>
      <w:adjustRightInd w:val="0"/>
    </w:pPr>
    <w:rPr>
      <w:rFonts w:ascii="Calibri" w:hAnsi="Calibri" w:cs="Calibri"/>
      <w:color w:val="000000"/>
      <w:kern w:val="0"/>
      <w:sz w:val="24"/>
      <w:szCs w:val="24"/>
    </w:rPr>
  </w:style>
  <w:style w:type="paragraph" w:styleId="a9">
    <w:name w:val="Date"/>
    <w:basedOn w:val="a"/>
    <w:next w:val="a"/>
    <w:link w:val="Char1"/>
    <w:uiPriority w:val="99"/>
    <w:semiHidden/>
    <w:unhideWhenUsed/>
    <w:rsid w:val="0099754B"/>
    <w:pPr>
      <w:ind w:leftChars="2500" w:left="100"/>
    </w:pPr>
  </w:style>
  <w:style w:type="character" w:customStyle="1" w:styleId="Char1">
    <w:name w:val="日期 Char"/>
    <w:basedOn w:val="a0"/>
    <w:link w:val="a9"/>
    <w:uiPriority w:val="99"/>
    <w:semiHidden/>
    <w:rsid w:val="0099754B"/>
  </w:style>
  <w:style w:type="paragraph" w:customStyle="1" w:styleId="1">
    <w:name w:val="列出段落1"/>
    <w:basedOn w:val="a"/>
    <w:rsid w:val="00972D89"/>
    <w:pPr>
      <w:ind w:firstLineChars="200" w:firstLine="420"/>
    </w:pPr>
    <w:rPr>
      <w:rFonts w:ascii="Cambria" w:eastAsia="宋体"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97263634">
      <w:bodyDiv w:val="1"/>
      <w:marLeft w:val="0"/>
      <w:marRight w:val="0"/>
      <w:marTop w:val="0"/>
      <w:marBottom w:val="0"/>
      <w:divBdr>
        <w:top w:val="none" w:sz="0" w:space="0" w:color="auto"/>
        <w:left w:val="none" w:sz="0" w:space="0" w:color="auto"/>
        <w:bottom w:val="none" w:sz="0" w:space="0" w:color="auto"/>
        <w:right w:val="none" w:sz="0" w:space="0" w:color="auto"/>
      </w:divBdr>
    </w:div>
    <w:div w:id="117990281">
      <w:bodyDiv w:val="1"/>
      <w:marLeft w:val="0"/>
      <w:marRight w:val="0"/>
      <w:marTop w:val="0"/>
      <w:marBottom w:val="0"/>
      <w:divBdr>
        <w:top w:val="none" w:sz="0" w:space="0" w:color="auto"/>
        <w:left w:val="none" w:sz="0" w:space="0" w:color="auto"/>
        <w:bottom w:val="none" w:sz="0" w:space="0" w:color="auto"/>
        <w:right w:val="none" w:sz="0" w:space="0" w:color="auto"/>
      </w:divBdr>
      <w:divsChild>
        <w:div w:id="2071951845">
          <w:marLeft w:val="0"/>
          <w:marRight w:val="0"/>
          <w:marTop w:val="0"/>
          <w:marBottom w:val="0"/>
          <w:divBdr>
            <w:top w:val="none" w:sz="0" w:space="0" w:color="auto"/>
            <w:left w:val="none" w:sz="0" w:space="0" w:color="auto"/>
            <w:bottom w:val="none" w:sz="0" w:space="0" w:color="auto"/>
            <w:right w:val="none" w:sz="0" w:space="0" w:color="auto"/>
          </w:divBdr>
        </w:div>
        <w:div w:id="19168310">
          <w:marLeft w:val="0"/>
          <w:marRight w:val="0"/>
          <w:marTop w:val="0"/>
          <w:marBottom w:val="0"/>
          <w:divBdr>
            <w:top w:val="none" w:sz="0" w:space="0" w:color="auto"/>
            <w:left w:val="none" w:sz="0" w:space="0" w:color="auto"/>
            <w:bottom w:val="none" w:sz="0" w:space="0" w:color="auto"/>
            <w:right w:val="none" w:sz="0" w:space="0" w:color="auto"/>
          </w:divBdr>
        </w:div>
        <w:div w:id="1203833381">
          <w:marLeft w:val="0"/>
          <w:marRight w:val="0"/>
          <w:marTop w:val="0"/>
          <w:marBottom w:val="0"/>
          <w:divBdr>
            <w:top w:val="none" w:sz="0" w:space="0" w:color="auto"/>
            <w:left w:val="none" w:sz="0" w:space="0" w:color="auto"/>
            <w:bottom w:val="none" w:sz="0" w:space="0" w:color="auto"/>
            <w:right w:val="none" w:sz="0" w:space="0" w:color="auto"/>
          </w:divBdr>
        </w:div>
        <w:div w:id="636566025">
          <w:marLeft w:val="0"/>
          <w:marRight w:val="0"/>
          <w:marTop w:val="0"/>
          <w:marBottom w:val="0"/>
          <w:divBdr>
            <w:top w:val="none" w:sz="0" w:space="0" w:color="auto"/>
            <w:left w:val="none" w:sz="0" w:space="0" w:color="auto"/>
            <w:bottom w:val="none" w:sz="0" w:space="0" w:color="auto"/>
            <w:right w:val="none" w:sz="0" w:space="0" w:color="auto"/>
          </w:divBdr>
        </w:div>
        <w:div w:id="380833077">
          <w:marLeft w:val="0"/>
          <w:marRight w:val="0"/>
          <w:marTop w:val="0"/>
          <w:marBottom w:val="0"/>
          <w:divBdr>
            <w:top w:val="none" w:sz="0" w:space="0" w:color="auto"/>
            <w:left w:val="none" w:sz="0" w:space="0" w:color="auto"/>
            <w:bottom w:val="none" w:sz="0" w:space="0" w:color="auto"/>
            <w:right w:val="none" w:sz="0" w:space="0" w:color="auto"/>
          </w:divBdr>
        </w:div>
        <w:div w:id="1097747412">
          <w:marLeft w:val="0"/>
          <w:marRight w:val="0"/>
          <w:marTop w:val="0"/>
          <w:marBottom w:val="0"/>
          <w:divBdr>
            <w:top w:val="none" w:sz="0" w:space="0" w:color="auto"/>
            <w:left w:val="none" w:sz="0" w:space="0" w:color="auto"/>
            <w:bottom w:val="none" w:sz="0" w:space="0" w:color="auto"/>
            <w:right w:val="none" w:sz="0" w:space="0" w:color="auto"/>
          </w:divBdr>
        </w:div>
        <w:div w:id="748841901">
          <w:marLeft w:val="0"/>
          <w:marRight w:val="0"/>
          <w:marTop w:val="0"/>
          <w:marBottom w:val="0"/>
          <w:divBdr>
            <w:top w:val="none" w:sz="0" w:space="0" w:color="auto"/>
            <w:left w:val="none" w:sz="0" w:space="0" w:color="auto"/>
            <w:bottom w:val="none" w:sz="0" w:space="0" w:color="auto"/>
            <w:right w:val="none" w:sz="0" w:space="0" w:color="auto"/>
          </w:divBdr>
        </w:div>
        <w:div w:id="1717583080">
          <w:marLeft w:val="0"/>
          <w:marRight w:val="0"/>
          <w:marTop w:val="0"/>
          <w:marBottom w:val="0"/>
          <w:divBdr>
            <w:top w:val="none" w:sz="0" w:space="0" w:color="auto"/>
            <w:left w:val="none" w:sz="0" w:space="0" w:color="auto"/>
            <w:bottom w:val="none" w:sz="0" w:space="0" w:color="auto"/>
            <w:right w:val="none" w:sz="0" w:space="0" w:color="auto"/>
          </w:divBdr>
        </w:div>
        <w:div w:id="609971165">
          <w:marLeft w:val="0"/>
          <w:marRight w:val="0"/>
          <w:marTop w:val="0"/>
          <w:marBottom w:val="0"/>
          <w:divBdr>
            <w:top w:val="none" w:sz="0" w:space="0" w:color="auto"/>
            <w:left w:val="none" w:sz="0" w:space="0" w:color="auto"/>
            <w:bottom w:val="none" w:sz="0" w:space="0" w:color="auto"/>
            <w:right w:val="none" w:sz="0" w:space="0" w:color="auto"/>
          </w:divBdr>
        </w:div>
        <w:div w:id="863129761">
          <w:marLeft w:val="0"/>
          <w:marRight w:val="0"/>
          <w:marTop w:val="0"/>
          <w:marBottom w:val="0"/>
          <w:divBdr>
            <w:top w:val="none" w:sz="0" w:space="0" w:color="auto"/>
            <w:left w:val="none" w:sz="0" w:space="0" w:color="auto"/>
            <w:bottom w:val="none" w:sz="0" w:space="0" w:color="auto"/>
            <w:right w:val="none" w:sz="0" w:space="0" w:color="auto"/>
          </w:divBdr>
        </w:div>
        <w:div w:id="1555701582">
          <w:marLeft w:val="0"/>
          <w:marRight w:val="0"/>
          <w:marTop w:val="0"/>
          <w:marBottom w:val="0"/>
          <w:divBdr>
            <w:top w:val="none" w:sz="0" w:space="0" w:color="auto"/>
            <w:left w:val="none" w:sz="0" w:space="0" w:color="auto"/>
            <w:bottom w:val="none" w:sz="0" w:space="0" w:color="auto"/>
            <w:right w:val="none" w:sz="0" w:space="0" w:color="auto"/>
          </w:divBdr>
        </w:div>
      </w:divsChild>
    </w:div>
    <w:div w:id="157968265">
      <w:bodyDiv w:val="1"/>
      <w:marLeft w:val="0"/>
      <w:marRight w:val="0"/>
      <w:marTop w:val="0"/>
      <w:marBottom w:val="0"/>
      <w:divBdr>
        <w:top w:val="none" w:sz="0" w:space="0" w:color="auto"/>
        <w:left w:val="none" w:sz="0" w:space="0" w:color="auto"/>
        <w:bottom w:val="none" w:sz="0" w:space="0" w:color="auto"/>
        <w:right w:val="none" w:sz="0" w:space="0" w:color="auto"/>
      </w:divBdr>
    </w:div>
    <w:div w:id="474031436">
      <w:bodyDiv w:val="1"/>
      <w:marLeft w:val="0"/>
      <w:marRight w:val="0"/>
      <w:marTop w:val="0"/>
      <w:marBottom w:val="0"/>
      <w:divBdr>
        <w:top w:val="none" w:sz="0" w:space="0" w:color="auto"/>
        <w:left w:val="none" w:sz="0" w:space="0" w:color="auto"/>
        <w:bottom w:val="none" w:sz="0" w:space="0" w:color="auto"/>
        <w:right w:val="none" w:sz="0" w:space="0" w:color="auto"/>
      </w:divBdr>
    </w:div>
    <w:div w:id="743916586">
      <w:bodyDiv w:val="1"/>
      <w:marLeft w:val="0"/>
      <w:marRight w:val="0"/>
      <w:marTop w:val="0"/>
      <w:marBottom w:val="0"/>
      <w:divBdr>
        <w:top w:val="none" w:sz="0" w:space="0" w:color="auto"/>
        <w:left w:val="none" w:sz="0" w:space="0" w:color="auto"/>
        <w:bottom w:val="none" w:sz="0" w:space="0" w:color="auto"/>
        <w:right w:val="none" w:sz="0" w:space="0" w:color="auto"/>
      </w:divBdr>
    </w:div>
    <w:div w:id="749043066">
      <w:bodyDiv w:val="1"/>
      <w:marLeft w:val="0"/>
      <w:marRight w:val="0"/>
      <w:marTop w:val="0"/>
      <w:marBottom w:val="0"/>
      <w:divBdr>
        <w:top w:val="none" w:sz="0" w:space="0" w:color="auto"/>
        <w:left w:val="none" w:sz="0" w:space="0" w:color="auto"/>
        <w:bottom w:val="none" w:sz="0" w:space="0" w:color="auto"/>
        <w:right w:val="none" w:sz="0" w:space="0" w:color="auto"/>
      </w:divBdr>
    </w:div>
    <w:div w:id="904216871">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27253769">
      <w:bodyDiv w:val="1"/>
      <w:marLeft w:val="0"/>
      <w:marRight w:val="0"/>
      <w:marTop w:val="0"/>
      <w:marBottom w:val="0"/>
      <w:divBdr>
        <w:top w:val="none" w:sz="0" w:space="0" w:color="auto"/>
        <w:left w:val="none" w:sz="0" w:space="0" w:color="auto"/>
        <w:bottom w:val="none" w:sz="0" w:space="0" w:color="auto"/>
        <w:right w:val="none" w:sz="0" w:space="0" w:color="auto"/>
      </w:divBdr>
      <w:divsChild>
        <w:div w:id="1727803605">
          <w:marLeft w:val="0"/>
          <w:marRight w:val="0"/>
          <w:marTop w:val="0"/>
          <w:marBottom w:val="0"/>
          <w:divBdr>
            <w:top w:val="none" w:sz="0" w:space="0" w:color="auto"/>
            <w:left w:val="none" w:sz="0" w:space="0" w:color="auto"/>
            <w:bottom w:val="none" w:sz="0" w:space="0" w:color="auto"/>
            <w:right w:val="none" w:sz="0" w:space="0" w:color="auto"/>
          </w:divBdr>
        </w:div>
        <w:div w:id="1774863254">
          <w:marLeft w:val="0"/>
          <w:marRight w:val="0"/>
          <w:marTop w:val="0"/>
          <w:marBottom w:val="0"/>
          <w:divBdr>
            <w:top w:val="none" w:sz="0" w:space="0" w:color="auto"/>
            <w:left w:val="none" w:sz="0" w:space="0" w:color="auto"/>
            <w:bottom w:val="none" w:sz="0" w:space="0" w:color="auto"/>
            <w:right w:val="none" w:sz="0" w:space="0" w:color="auto"/>
          </w:divBdr>
        </w:div>
        <w:div w:id="2070301939">
          <w:marLeft w:val="0"/>
          <w:marRight w:val="0"/>
          <w:marTop w:val="0"/>
          <w:marBottom w:val="0"/>
          <w:divBdr>
            <w:top w:val="none" w:sz="0" w:space="0" w:color="auto"/>
            <w:left w:val="none" w:sz="0" w:space="0" w:color="auto"/>
            <w:bottom w:val="none" w:sz="0" w:space="0" w:color="auto"/>
            <w:right w:val="none" w:sz="0" w:space="0" w:color="auto"/>
          </w:divBdr>
        </w:div>
        <w:div w:id="591472431">
          <w:marLeft w:val="0"/>
          <w:marRight w:val="0"/>
          <w:marTop w:val="0"/>
          <w:marBottom w:val="0"/>
          <w:divBdr>
            <w:top w:val="none" w:sz="0" w:space="0" w:color="auto"/>
            <w:left w:val="none" w:sz="0" w:space="0" w:color="auto"/>
            <w:bottom w:val="none" w:sz="0" w:space="0" w:color="auto"/>
            <w:right w:val="none" w:sz="0" w:space="0" w:color="auto"/>
          </w:divBdr>
        </w:div>
        <w:div w:id="1450470477">
          <w:marLeft w:val="0"/>
          <w:marRight w:val="0"/>
          <w:marTop w:val="0"/>
          <w:marBottom w:val="0"/>
          <w:divBdr>
            <w:top w:val="none" w:sz="0" w:space="0" w:color="auto"/>
            <w:left w:val="none" w:sz="0" w:space="0" w:color="auto"/>
            <w:bottom w:val="none" w:sz="0" w:space="0" w:color="auto"/>
            <w:right w:val="none" w:sz="0" w:space="0" w:color="auto"/>
          </w:divBdr>
        </w:div>
        <w:div w:id="1882401957">
          <w:marLeft w:val="0"/>
          <w:marRight w:val="0"/>
          <w:marTop w:val="0"/>
          <w:marBottom w:val="0"/>
          <w:divBdr>
            <w:top w:val="none" w:sz="0" w:space="0" w:color="auto"/>
            <w:left w:val="none" w:sz="0" w:space="0" w:color="auto"/>
            <w:bottom w:val="none" w:sz="0" w:space="0" w:color="auto"/>
            <w:right w:val="none" w:sz="0" w:space="0" w:color="auto"/>
          </w:divBdr>
        </w:div>
        <w:div w:id="955909392">
          <w:marLeft w:val="0"/>
          <w:marRight w:val="0"/>
          <w:marTop w:val="0"/>
          <w:marBottom w:val="0"/>
          <w:divBdr>
            <w:top w:val="none" w:sz="0" w:space="0" w:color="auto"/>
            <w:left w:val="none" w:sz="0" w:space="0" w:color="auto"/>
            <w:bottom w:val="none" w:sz="0" w:space="0" w:color="auto"/>
            <w:right w:val="none" w:sz="0" w:space="0" w:color="auto"/>
          </w:divBdr>
        </w:div>
        <w:div w:id="1250309329">
          <w:marLeft w:val="0"/>
          <w:marRight w:val="0"/>
          <w:marTop w:val="0"/>
          <w:marBottom w:val="0"/>
          <w:divBdr>
            <w:top w:val="none" w:sz="0" w:space="0" w:color="auto"/>
            <w:left w:val="none" w:sz="0" w:space="0" w:color="auto"/>
            <w:bottom w:val="none" w:sz="0" w:space="0" w:color="auto"/>
            <w:right w:val="none" w:sz="0" w:space="0" w:color="auto"/>
          </w:divBdr>
        </w:div>
        <w:div w:id="1313175271">
          <w:marLeft w:val="0"/>
          <w:marRight w:val="0"/>
          <w:marTop w:val="0"/>
          <w:marBottom w:val="0"/>
          <w:divBdr>
            <w:top w:val="none" w:sz="0" w:space="0" w:color="auto"/>
            <w:left w:val="none" w:sz="0" w:space="0" w:color="auto"/>
            <w:bottom w:val="none" w:sz="0" w:space="0" w:color="auto"/>
            <w:right w:val="none" w:sz="0" w:space="0" w:color="auto"/>
          </w:divBdr>
        </w:div>
        <w:div w:id="464347557">
          <w:marLeft w:val="0"/>
          <w:marRight w:val="0"/>
          <w:marTop w:val="0"/>
          <w:marBottom w:val="0"/>
          <w:divBdr>
            <w:top w:val="none" w:sz="0" w:space="0" w:color="auto"/>
            <w:left w:val="none" w:sz="0" w:space="0" w:color="auto"/>
            <w:bottom w:val="none" w:sz="0" w:space="0" w:color="auto"/>
            <w:right w:val="none" w:sz="0" w:space="0" w:color="auto"/>
          </w:divBdr>
        </w:div>
        <w:div w:id="659163812">
          <w:marLeft w:val="0"/>
          <w:marRight w:val="0"/>
          <w:marTop w:val="0"/>
          <w:marBottom w:val="0"/>
          <w:divBdr>
            <w:top w:val="none" w:sz="0" w:space="0" w:color="auto"/>
            <w:left w:val="none" w:sz="0" w:space="0" w:color="auto"/>
            <w:bottom w:val="none" w:sz="0" w:space="0" w:color="auto"/>
            <w:right w:val="none" w:sz="0" w:space="0" w:color="auto"/>
          </w:divBdr>
        </w:div>
      </w:divsChild>
    </w:div>
    <w:div w:id="1334795669">
      <w:bodyDiv w:val="1"/>
      <w:marLeft w:val="0"/>
      <w:marRight w:val="0"/>
      <w:marTop w:val="0"/>
      <w:marBottom w:val="0"/>
      <w:divBdr>
        <w:top w:val="none" w:sz="0" w:space="0" w:color="auto"/>
        <w:left w:val="none" w:sz="0" w:space="0" w:color="auto"/>
        <w:bottom w:val="none" w:sz="0" w:space="0" w:color="auto"/>
        <w:right w:val="none" w:sz="0" w:space="0" w:color="auto"/>
      </w:divBdr>
    </w:div>
    <w:div w:id="177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D3386-B610-408A-B1EE-C271C5A5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5301</TotalTime>
  <Pages>9</Pages>
  <Words>1233</Words>
  <Characters>7033</Characters>
  <Application>Microsoft Office Word</Application>
  <DocSecurity>0</DocSecurity>
  <Lines>58</Lines>
  <Paragraphs>16</Paragraphs>
  <ScaleCrop>false</ScaleCrop>
  <Company>WwW.YlmF.CoM</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苏晓舟</dc:creator>
  <cp:keywords/>
  <dc:description/>
  <cp:lastModifiedBy>李玲（设备科）</cp:lastModifiedBy>
  <cp:revision>1130</cp:revision>
  <dcterms:created xsi:type="dcterms:W3CDTF">2017-10-13T08:20:00Z</dcterms:created>
  <dcterms:modified xsi:type="dcterms:W3CDTF">2020-09-04T07:57:00Z</dcterms:modified>
</cp:coreProperties>
</file>