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项目编号：YNZB202</w:t>
      </w:r>
      <w:r>
        <w:rPr>
          <w:rFonts w:hint="default" w:ascii="Times New Roman" w:hAnsi="Times New Roman" w:cs="Times New Roman"/>
          <w:b/>
          <w:bCs/>
          <w:sz w:val="30"/>
          <w:szCs w:val="30"/>
          <w:lang w:val="en-US" w:eastAsia="zh-CN"/>
        </w:rPr>
        <w:t>325</w:t>
      </w:r>
    </w:p>
    <w:p>
      <w:pPr>
        <w:spacing w:line="500" w:lineRule="exact"/>
        <w:ind w:left="2470" w:leftChars="426" w:hanging="1575" w:hangingChars="523"/>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bookmarkEnd w:id="0"/>
      <w:r>
        <w:rPr>
          <w:rFonts w:hint="default" w:ascii="Times New Roman" w:hAnsi="Times New Roman" w:cs="Times New Roman"/>
          <w:b/>
          <w:bCs/>
          <w:sz w:val="30"/>
          <w:szCs w:val="30"/>
        </w:rPr>
        <w:t>阴道炎联合检测试剂盒、人乳头瘤病毒核酸分型检测试剂盒</w:t>
      </w:r>
      <w:r>
        <w:rPr>
          <w:rFonts w:hint="default" w:ascii="Times New Roman" w:hAnsi="Times New Roman" w:cs="Times New Roman"/>
          <w:b/>
          <w:bCs/>
          <w:sz w:val="30"/>
          <w:szCs w:val="30"/>
          <w:lang w:val="en-US" w:eastAsia="zh-CN"/>
        </w:rPr>
        <w:t>采购项目</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default"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pgNumType w:fmt="decimal"/>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98579589"/>
      <w:bookmarkStart w:id="2" w:name="_Toc127930770"/>
      <w:bookmarkStart w:id="3" w:name="_Toc98579048"/>
      <w:bookmarkStart w:id="4" w:name="_Toc98578990"/>
      <w:bookmarkStart w:id="5" w:name="_Toc98580272"/>
      <w:bookmarkStart w:id="6" w:name="_Toc175644383"/>
      <w:bookmarkStart w:id="7" w:name="_Toc175644436"/>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decimal"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_Toc28524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_Toc28524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_Toc625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_Toc625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_Toc3285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_Toc3285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_Toc28802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_Toc28802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_Toc5466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_Toc5466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_Toc28136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_Toc28136 </w:instrText>
      </w:r>
      <w:r>
        <w:rPr>
          <w:rFonts w:hint="default" w:ascii="Times New Roman" w:hAnsi="Times New Roman" w:cs="Times New Roman"/>
        </w:rPr>
        <w:fldChar w:fldCharType="separate"/>
      </w:r>
      <w:r>
        <w:rPr>
          <w:rFonts w:hint="default" w:ascii="Times New Roman" w:hAnsi="Times New Roman" w:cs="Times New Roman"/>
        </w:rPr>
        <w:t>50</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_Toc10987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_Toc10987 </w:instrText>
      </w:r>
      <w:r>
        <w:rPr>
          <w:rFonts w:hint="default" w:ascii="Times New Roman" w:hAnsi="Times New Roman" w:cs="Times New Roman"/>
        </w:rPr>
        <w:fldChar w:fldCharType="separate"/>
      </w:r>
      <w:r>
        <w:rPr>
          <w:rFonts w:hint="default" w:ascii="Times New Roman" w:hAnsi="Times New Roman" w:cs="Times New Roman"/>
        </w:rPr>
        <w:t>79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2497407"/>
      <w:bookmarkStart w:id="9" w:name="_Toc273520765"/>
      <w:bookmarkStart w:id="10" w:name="_Toc268004446"/>
      <w:bookmarkStart w:id="11" w:name="_Toc175644384"/>
    </w:p>
    <w:p>
      <w:pPr>
        <w:pStyle w:val="7"/>
        <w:adjustRightInd w:val="0"/>
        <w:snapToGrid w:val="0"/>
        <w:spacing w:line="480" w:lineRule="auto"/>
        <w:ind w:firstLine="0"/>
        <w:jc w:val="center"/>
        <w:rPr>
          <w:rFonts w:hint="default" w:ascii="Times New Roman" w:hAnsi="Times New Roman" w:eastAsia="黑体" w:cs="Times New Roman"/>
          <w:sz w:val="52"/>
          <w:szCs w:val="52"/>
        </w:rPr>
      </w:pPr>
    </w:p>
    <w:p>
      <w:pPr>
        <w:pStyle w:val="7"/>
        <w:adjustRightInd w:val="0"/>
        <w:snapToGrid w:val="0"/>
        <w:spacing w:line="480" w:lineRule="auto"/>
        <w:ind w:firstLine="0"/>
        <w:jc w:val="center"/>
        <w:rPr>
          <w:rFonts w:hint="default" w:ascii="Times New Roman" w:hAnsi="Times New Roman" w:eastAsia="黑体" w:cs="Times New Roman"/>
          <w:sz w:val="52"/>
          <w:szCs w:val="52"/>
        </w:rPr>
      </w:pPr>
    </w:p>
    <w:p>
      <w:pPr>
        <w:pStyle w:val="7"/>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28524"/>
      <w:bookmarkStart w:id="13" w:name="_Toc15039"/>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eastAsia" w:ascii="Times New Roman" w:hAnsi="Times New Roman" w:cs="Times New Roman"/>
          <w:sz w:val="24"/>
          <w:u w:val="single"/>
          <w:lang w:val="en-US" w:eastAsia="zh-CN"/>
        </w:rPr>
        <w:t>325</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广东省妇幼保健院阴道炎联合检测试剂盒、人乳头瘤病毒核酸分型检测试剂盒采购项目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eastAsia="宋体" w:cs="Times New Roman"/>
          <w:sz w:val="24"/>
          <w:u w:val="single"/>
          <w:lang w:val="en-US" w:eastAsia="zh-CN"/>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eastAsia" w:ascii="Times New Roman" w:hAnsi="Times New Roman" w:cs="Times New Roman"/>
          <w:sz w:val="24"/>
          <w:u w:val="single"/>
          <w:lang w:val="en-US" w:eastAsia="zh-CN"/>
        </w:rPr>
        <w:t>22.56</w:t>
      </w:r>
      <w:r>
        <w:rPr>
          <w:rFonts w:hint="default" w:ascii="Times New Roman" w:hAnsi="Times New Roman" w:cs="Times New Roman"/>
          <w:sz w:val="24"/>
          <w:u w:val="single"/>
          <w:lang w:val="en-US" w:eastAsia="zh-CN"/>
        </w:rPr>
        <w:t>万元</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8947"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3474"/>
        <w:gridCol w:w="2483"/>
        <w:gridCol w:w="299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3474"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2483"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990"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val="en-US" w:eastAsia="zh-CN" w:bidi="ar"/>
              </w:rPr>
              <w:t>采购预算</w:t>
            </w:r>
            <w:r>
              <w:rPr>
                <w:rFonts w:hint="default" w:ascii="Times New Roman" w:hAnsi="Times New Roman" w:cs="Times New Roman"/>
                <w:b/>
                <w:sz w:val="24"/>
                <w:lang w:bidi="ar"/>
              </w:rPr>
              <w:t>（人民币）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3474"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rPr>
            </w:pPr>
            <w:r>
              <w:rPr>
                <w:rFonts w:hint="default" w:ascii="Times New Roman" w:hAnsi="Times New Roman" w:cs="Times New Roman"/>
                <w:bCs/>
                <w:sz w:val="24"/>
              </w:rPr>
              <w:t>阴道炎联合检测试剂盒、人乳头瘤病毒核酸分型检测试剂盒</w:t>
            </w:r>
          </w:p>
        </w:tc>
        <w:tc>
          <w:tcPr>
            <w:tcW w:w="2483"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eastAsia="zh-CN"/>
              </w:rPr>
            </w:pPr>
            <w:r>
              <w:rPr>
                <w:rFonts w:hint="default" w:ascii="Times New Roman" w:hAnsi="Times New Roman" w:cs="Times New Roman"/>
                <w:bCs/>
                <w:sz w:val="24"/>
                <w:lang w:val="en-US" w:eastAsia="zh-CN"/>
              </w:rPr>
              <w:t>详见需求</w:t>
            </w:r>
          </w:p>
        </w:tc>
        <w:tc>
          <w:tcPr>
            <w:tcW w:w="2990"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u w:val="single"/>
                <w:lang w:val="en-US" w:eastAsia="zh-CN"/>
              </w:rPr>
              <w:t>22.56</w:t>
            </w:r>
            <w:r>
              <w:rPr>
                <w:rFonts w:hint="default" w:ascii="Times New Roman" w:hAnsi="Times New Roman" w:cs="Times New Roman"/>
                <w:bCs/>
                <w:sz w:val="24"/>
                <w:u w:val="single"/>
                <w:lang w:val="en-US" w:eastAsia="zh-CN"/>
              </w:rPr>
              <w:t>万元</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6"/>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7"/>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7"/>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7"/>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本项目不接受联合体响应(提供声明，内容、格式自拟）。</w:t>
      </w:r>
    </w:p>
    <w:p>
      <w:pPr>
        <w:pStyle w:val="7"/>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 xml:space="preserve"> 已办理报名登记并成功购买采购文件的供应商。</w:t>
      </w:r>
    </w:p>
    <w:p>
      <w:pPr>
        <w:pStyle w:val="7"/>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bookmarkEnd w:id="6"/>
    <w:bookmarkEnd w:id="7"/>
    <w:bookmarkEnd w:id="11"/>
    <w:p>
      <w:pPr>
        <w:pStyle w:val="7"/>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13</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27</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7"/>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7"/>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4</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27</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w:t>
      </w:r>
      <w:r>
        <w:rPr>
          <w:rFonts w:hint="eastAsia" w:ascii="Times New Roman" w:hAnsi="Times New Roman" w:cs="Times New Roman"/>
          <w:b/>
          <w:bCs/>
          <w:sz w:val="24"/>
          <w:lang w:val="en-US" w:eastAsia="zh-CN"/>
        </w:rPr>
        <w:t>25</w:t>
      </w:r>
      <w:r>
        <w:rPr>
          <w:rFonts w:hint="default" w:ascii="Times New Roman" w:hAnsi="Times New Roman" w:cs="Times New Roman"/>
          <w:b/>
          <w:bCs/>
          <w:sz w:val="24"/>
        </w:rPr>
        <w:t>+阴道炎联合检测试剂盒</w:t>
      </w:r>
      <w:r>
        <w:rPr>
          <w:rFonts w:hint="eastAsia" w:ascii="Times New Roman" w:hAnsi="Times New Roman" w:cs="Times New Roman"/>
          <w:b/>
          <w:bCs/>
          <w:sz w:val="24"/>
          <w:lang w:val="en-US" w:eastAsia="zh-CN"/>
        </w:rPr>
        <w:t>等</w:t>
      </w:r>
      <w:r>
        <w:rPr>
          <w:rFonts w:hint="default" w:ascii="Times New Roman" w:hAnsi="Times New Roman" w:cs="Times New Roman"/>
          <w:b/>
          <w:bCs/>
          <w:sz w:val="24"/>
        </w:rPr>
        <w:t>+公司名”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w:t>
      </w:r>
      <w:r>
        <w:rPr>
          <w:rFonts w:hint="eastAsia" w:ascii="Times New Roman" w:hAnsi="Times New Roman" w:cs="Times New Roman"/>
          <w:sz w:val="24"/>
          <w:lang w:val="en-US" w:eastAsia="zh-CN"/>
        </w:rPr>
        <w:t>自行</w:t>
      </w:r>
      <w:r>
        <w:rPr>
          <w:rFonts w:hint="default" w:ascii="Times New Roman" w:hAnsi="Times New Roman" w:cs="Times New Roman"/>
          <w:sz w:val="24"/>
        </w:rPr>
        <w:t>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w:t>
      </w:r>
      <w:r>
        <w:rPr>
          <w:rFonts w:hint="eastAsia" w:ascii="Times New Roman" w:hAnsi="Times New Roman" w:cs="Times New Roman"/>
          <w:sz w:val="24"/>
          <w:szCs w:val="22"/>
          <w:lang w:val="en-US" w:eastAsia="zh-CN"/>
        </w:rPr>
        <w:t>或</w:t>
      </w:r>
      <w:r>
        <w:rPr>
          <w:rFonts w:hint="default" w:ascii="Times New Roman" w:hAnsi="Times New Roman" w:cs="Times New Roman"/>
          <w:sz w:val="24"/>
          <w:szCs w:val="22"/>
        </w:rPr>
        <w:t>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eastAsia" w:ascii="Times New Roman" w:hAnsi="Times New Roman" w:cs="Times New Roman"/>
          <w:sz w:val="24"/>
          <w:szCs w:val="22"/>
          <w:lang w:val="en-US" w:eastAsia="zh-CN"/>
        </w:rPr>
        <w:t>3</w:t>
      </w:r>
      <w:r>
        <w:rPr>
          <w:rFonts w:hint="default" w:ascii="Times New Roman" w:hAnsi="Times New Roman" w:cs="Times New Roman"/>
          <w:sz w:val="24"/>
          <w:szCs w:val="22"/>
        </w:rPr>
        <w:t>.以我院官网-招标采购专栏（http://www.e3861.com/cn/sanwugongkai/zhaobiaocaigou/index.html）内的公告及附件为准，若非在官网查阅的公告，请至上述链接专区中查找本公告。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7"/>
        <w:rPr>
          <w:rFonts w:hint="default" w:ascii="Times New Roman" w:hAnsi="Times New Roman" w:cs="Times New Roman"/>
          <w:sz w:val="24"/>
          <w:szCs w:val="22"/>
        </w:rPr>
      </w:pP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13</w:t>
      </w:r>
      <w:r>
        <w:rPr>
          <w:rFonts w:hint="default" w:ascii="Times New Roman" w:hAnsi="Times New Roman" w:cs="Times New Roman"/>
          <w:sz w:val="24"/>
          <w:szCs w:val="24"/>
        </w:rPr>
        <w:t>日</w:t>
      </w:r>
    </w:p>
    <w:p>
      <w:pPr>
        <w:pStyle w:val="7"/>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2"/>
          <w:u w:val="single"/>
          <w:lang w:val="en-US" w:eastAsia="zh-CN"/>
        </w:rPr>
        <w:t>2、项目磋商文件</w:t>
      </w:r>
      <w:r>
        <w:rPr>
          <w:rFonts w:hint="default" w:ascii="Times New Roman" w:hAnsi="Times New Roman" w:cs="Times New Roman"/>
          <w:sz w:val="24"/>
        </w:rPr>
        <w:br w:type="page"/>
      </w:r>
      <w:bookmarkStart w:id="14" w:name="_Toc101771355"/>
      <w:bookmarkStart w:id="15" w:name="_Toc42394495"/>
      <w:bookmarkStart w:id="16" w:name="_Toc46308523"/>
      <w:bookmarkStart w:id="17" w:name="_Toc42313150"/>
      <w:bookmarkStart w:id="18" w:name="_Toc175644385"/>
      <w:bookmarkStart w:id="19" w:name="_Toc98579590"/>
      <w:bookmarkStart w:id="20" w:name="_Toc98580273"/>
      <w:bookmarkStart w:id="21" w:name="_Toc98579049"/>
      <w:bookmarkStart w:id="22" w:name="_Toc41723912"/>
      <w:bookmarkStart w:id="23" w:name="_Toc272497408"/>
      <w:bookmarkStart w:id="24" w:name="_Toc101951241"/>
      <w:bookmarkStart w:id="25" w:name="_Toc101843108"/>
      <w:bookmarkStart w:id="26" w:name="_Toc98578991"/>
      <w:bookmarkStart w:id="27" w:name="_Toc41884682"/>
      <w:bookmarkStart w:id="28" w:name="_Toc46308679"/>
      <w:bookmarkStart w:id="29" w:name="_Toc98035084"/>
      <w:bookmarkStart w:id="30" w:name="_Toc273520766"/>
      <w:bookmarkStart w:id="31" w:name="_Toc101775108"/>
      <w:bookmarkStart w:id="32" w:name="_Toc42394652"/>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625"/>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37581421"/>
      <w:bookmarkEnd w:id="35"/>
      <w:bookmarkStart w:id="36" w:name="_Toc37569520"/>
      <w:bookmarkEnd w:id="36"/>
      <w:bookmarkStart w:id="37" w:name="_Toc46308528"/>
      <w:bookmarkEnd w:id="37"/>
      <w:bookmarkStart w:id="38" w:name="_Toc37663392"/>
      <w:bookmarkEnd w:id="38"/>
      <w:bookmarkStart w:id="39" w:name="_Toc46308684"/>
      <w:bookmarkEnd w:id="39"/>
      <w:bookmarkStart w:id="40" w:name="_Toc37245277"/>
      <w:bookmarkEnd w:id="40"/>
      <w:bookmarkStart w:id="41" w:name="_Toc37331081"/>
      <w:bookmarkEnd w:id="41"/>
      <w:bookmarkStart w:id="42" w:name="_Toc40762371"/>
      <w:bookmarkEnd w:id="42"/>
      <w:bookmarkStart w:id="43" w:name="_Toc37331039"/>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eastAsia="宋体" w:cs="Times New Roman"/>
          <w:sz w:val="24"/>
          <w:lang w:eastAsia="zh-CN"/>
        </w:rPr>
      </w:pPr>
      <w:r>
        <w:rPr>
          <w:rFonts w:hint="default" w:ascii="Times New Roman" w:hAnsi="Times New Roman" w:cs="Times New Roman"/>
          <w:sz w:val="24"/>
        </w:rPr>
        <w:t>本项目为广东省妇幼保健院阴道炎联合检测试剂盒采购项目，为采购人评选出1名成交供应商。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8947"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3474"/>
        <w:gridCol w:w="2483"/>
        <w:gridCol w:w="299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3474"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2483"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990"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val="en-US" w:eastAsia="zh-CN" w:bidi="ar"/>
              </w:rPr>
              <w:t>采购预算</w:t>
            </w:r>
            <w:r>
              <w:rPr>
                <w:rFonts w:hint="default" w:ascii="Times New Roman" w:hAnsi="Times New Roman" w:cs="Times New Roman"/>
                <w:b/>
                <w:sz w:val="24"/>
                <w:lang w:bidi="ar"/>
              </w:rPr>
              <w:t>（人民币）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3474"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eastAsia" w:ascii="Times New Roman" w:hAnsi="Times New Roman" w:eastAsia="宋体" w:cs="Times New Roman"/>
                <w:bCs/>
                <w:sz w:val="24"/>
                <w:lang w:eastAsia="zh-CN"/>
              </w:rPr>
            </w:pPr>
            <w:r>
              <w:rPr>
                <w:rFonts w:hint="default" w:ascii="Times New Roman" w:hAnsi="Times New Roman" w:cs="Times New Roman"/>
                <w:bCs/>
                <w:sz w:val="24"/>
              </w:rPr>
              <w:t>阴道炎联合检测试剂盒</w:t>
            </w:r>
            <w:r>
              <w:rPr>
                <w:rFonts w:hint="eastAsia" w:ascii="Times New Roman" w:hAnsi="Times New Roman" w:cs="Times New Roman"/>
                <w:bCs/>
                <w:sz w:val="24"/>
                <w:lang w:eastAsia="zh-CN"/>
              </w:rPr>
              <w:t>、人乳头瘤病毒核酸分型检测试剂盒</w:t>
            </w:r>
          </w:p>
        </w:tc>
        <w:tc>
          <w:tcPr>
            <w:tcW w:w="2483"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详见第六点“试剂、机器清单”</w:t>
            </w:r>
          </w:p>
        </w:tc>
        <w:tc>
          <w:tcPr>
            <w:tcW w:w="2990"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eastAsia" w:ascii="Times New Roman" w:hAnsi="Times New Roman" w:cs="Times New Roman"/>
                <w:bCs/>
                <w:sz w:val="24"/>
                <w:u w:val="single"/>
                <w:lang w:val="en-US" w:eastAsia="zh-CN"/>
              </w:rPr>
              <w:t>22.56</w:t>
            </w:r>
            <w:r>
              <w:rPr>
                <w:rFonts w:hint="default" w:ascii="Times New Roman" w:hAnsi="Times New Roman" w:cs="Times New Roman"/>
                <w:bCs/>
                <w:sz w:val="24"/>
                <w:u w:val="single"/>
                <w:lang w:val="en-US" w:eastAsia="zh-CN"/>
              </w:rPr>
              <w:t>万元</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tabs>
          <w:tab w:val="left" w:pos="360"/>
        </w:tabs>
        <w:spacing w:line="360" w:lineRule="auto"/>
        <w:ind w:firstLine="480" w:firstLineChars="200"/>
        <w:outlineLvl w:val="1"/>
        <w:rPr>
          <w:rFonts w:hint="eastAsia" w:ascii="Times New Roman" w:hAnsi="Times New Roman" w:eastAsia="宋体" w:cs="Times New Roman"/>
          <w:b w:val="0"/>
          <w:bCs w:val="0"/>
          <w:sz w:val="24"/>
          <w:lang w:eastAsia="zh-CN"/>
        </w:rPr>
      </w:pPr>
      <w:r>
        <w:rPr>
          <w:rFonts w:hint="default" w:ascii="Times New Roman" w:hAnsi="Times New Roman" w:cs="Times New Roman"/>
          <w:b w:val="0"/>
          <w:bCs w:val="0"/>
          <w:sz w:val="24"/>
        </w:rPr>
        <w:t>1、名称：阴道炎联合检测试剂盒</w:t>
      </w:r>
      <w:r>
        <w:rPr>
          <w:rFonts w:hint="eastAsia" w:ascii="Times New Roman" w:hAnsi="Times New Roman" w:cs="Times New Roman"/>
          <w:b w:val="0"/>
          <w:bCs w:val="0"/>
          <w:sz w:val="24"/>
          <w:lang w:eastAsia="zh-CN"/>
        </w:rPr>
        <w:t>、人乳头瘤病毒核酸分型检测试剂盒</w:t>
      </w:r>
    </w:p>
    <w:p>
      <w:pPr>
        <w:widowControl w:val="0"/>
        <w:tabs>
          <w:tab w:val="left" w:pos="360"/>
        </w:tabs>
        <w:spacing w:line="360" w:lineRule="auto"/>
        <w:ind w:firstLine="480" w:firstLineChars="200"/>
        <w:outlineLvl w:val="1"/>
        <w:rPr>
          <w:rFonts w:hint="eastAsia" w:ascii="Times New Roman" w:hAnsi="Times New Roman" w:cs="Times New Roman"/>
          <w:b w:val="0"/>
          <w:bCs w:val="0"/>
          <w:sz w:val="24"/>
          <w:lang w:eastAsia="zh-CN"/>
        </w:rPr>
      </w:pPr>
      <w:r>
        <w:rPr>
          <w:rFonts w:hint="default" w:ascii="Times New Roman" w:hAnsi="Times New Roman" w:cs="Times New Roman"/>
          <w:b w:val="0"/>
          <w:bCs w:val="0"/>
          <w:sz w:val="24"/>
        </w:rPr>
        <w:t>2、用途：用于检测细菌性阴道病、念珠菌性阴道炎、滴虫性阴道炎、需氧性阴道炎及阴道混合型感染</w:t>
      </w:r>
      <w:r>
        <w:rPr>
          <w:rFonts w:hint="eastAsia" w:ascii="Times New Roman" w:hAnsi="Times New Roman" w:cs="Times New Roman"/>
          <w:b w:val="0"/>
          <w:bCs w:val="0"/>
          <w:sz w:val="24"/>
          <w:lang w:eastAsia="zh-CN"/>
        </w:rPr>
        <w:t>；</w:t>
      </w:r>
    </w:p>
    <w:p>
      <w:pPr>
        <w:widowControl w:val="0"/>
        <w:tabs>
          <w:tab w:val="left" w:pos="360"/>
        </w:tabs>
        <w:spacing w:line="360" w:lineRule="auto"/>
        <w:ind w:firstLine="480" w:firstLineChars="200"/>
        <w:outlineLvl w:val="1"/>
        <w:rPr>
          <w:rFonts w:hint="eastAsia" w:ascii="Times New Roman" w:hAnsi="Times New Roman" w:eastAsia="宋体" w:cs="Times New Roman"/>
          <w:b/>
          <w:bCs/>
          <w:sz w:val="24"/>
          <w:lang w:eastAsia="zh-CN"/>
        </w:rPr>
      </w:pPr>
      <w:r>
        <w:rPr>
          <w:rFonts w:hint="eastAsia" w:ascii="Times New Roman" w:hAnsi="Times New Roman" w:cs="Times New Roman"/>
          <w:b w:val="0"/>
          <w:bCs w:val="0"/>
          <w:sz w:val="24"/>
          <w:lang w:eastAsia="zh-CN"/>
        </w:rPr>
        <w:t>用于检测妇女宫颈管脱落细胞样本中19种人乳头瘤病毒亚型</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2" w:firstLineChars="200"/>
        <w:jc w:val="both"/>
        <w:rPr>
          <w:rFonts w:hint="eastAsia" w:ascii="Times New Roman" w:hAnsi="Times New Roman" w:eastAsia="宋体" w:cs="Times New Roman"/>
          <w:b/>
          <w:bCs/>
          <w:sz w:val="24"/>
          <w:lang w:eastAsia="zh-CN"/>
        </w:rPr>
      </w:pPr>
      <w:r>
        <w:rPr>
          <w:rFonts w:hint="eastAsia" w:ascii="Times New Roman" w:hAnsi="Times New Roman" w:cs="Times New Roman"/>
          <w:b/>
          <w:bCs/>
          <w:sz w:val="24"/>
          <w:lang w:eastAsia="zh-CN"/>
        </w:rPr>
        <w:t>（</w:t>
      </w:r>
      <w:r>
        <w:rPr>
          <w:rFonts w:hint="eastAsia" w:ascii="Times New Roman" w:hAnsi="Times New Roman" w:cs="Times New Roman"/>
          <w:b/>
          <w:bCs/>
          <w:sz w:val="24"/>
          <w:lang w:val="en-US" w:eastAsia="zh-CN"/>
        </w:rPr>
        <w:t>一</w:t>
      </w:r>
      <w:r>
        <w:rPr>
          <w:rFonts w:hint="eastAsia" w:ascii="Times New Roman" w:hAnsi="Times New Roman" w:cs="Times New Roman"/>
          <w:b/>
          <w:bCs/>
          <w:sz w:val="24"/>
          <w:lang w:eastAsia="zh-CN"/>
        </w:rPr>
        <w:t>）阴道炎联合检测试剂盒</w:t>
      </w:r>
    </w:p>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1</w:t>
      </w:r>
      <w:r>
        <w:rPr>
          <w:rFonts w:hint="default" w:ascii="Times New Roman" w:hAnsi="Times New Roman" w:cs="Times New Roman"/>
          <w:sz w:val="24"/>
        </w:rPr>
        <w:t>、试剂以及配套质控品可直接使用；</w:t>
      </w:r>
    </w:p>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2</w:t>
      </w:r>
      <w:r>
        <w:rPr>
          <w:rFonts w:hint="default" w:ascii="Times New Roman" w:hAnsi="Times New Roman" w:cs="Times New Roman"/>
          <w:sz w:val="24"/>
        </w:rPr>
        <w:t>、检测方法：干化学酶法；</w:t>
      </w:r>
    </w:p>
    <w:p>
      <w:pPr>
        <w:widowControl w:val="0"/>
        <w:spacing w:line="360" w:lineRule="auto"/>
        <w:ind w:firstLine="480" w:firstLineChars="200"/>
        <w:jc w:val="both"/>
        <w:rPr>
          <w:rFonts w:hint="eastAsia" w:ascii="Times New Roman" w:hAnsi="Times New Roman" w:eastAsia="宋体" w:cs="Times New Roman"/>
          <w:sz w:val="24"/>
          <w:lang w:eastAsia="zh-CN"/>
        </w:rPr>
      </w:pPr>
      <w:r>
        <w:rPr>
          <w:rFonts w:hint="default" w:ascii="Times New Roman" w:hAnsi="Times New Roman" w:cs="Times New Roman"/>
          <w:sz w:val="24"/>
        </w:rPr>
        <w:t>▲</w:t>
      </w:r>
      <w:r>
        <w:rPr>
          <w:rFonts w:hint="eastAsia" w:ascii="Times New Roman" w:hAnsi="Times New Roman" w:cs="Times New Roman"/>
          <w:sz w:val="24"/>
          <w:lang w:val="en-US" w:eastAsia="zh-CN"/>
        </w:rPr>
        <w:t>3</w:t>
      </w:r>
      <w:r>
        <w:rPr>
          <w:rFonts w:hint="default" w:ascii="Times New Roman" w:hAnsi="Times New Roman" w:cs="Times New Roman"/>
          <w:sz w:val="24"/>
        </w:rPr>
        <w:t>、检测范围：pH值、过氧化氢、白细胞酯酶、唾液酸苷酶、β-葡萄糖醛酸酶和乙酰氨基糖苷酶</w:t>
      </w:r>
      <w:r>
        <w:rPr>
          <w:rFonts w:hint="eastAsia" w:ascii="Times New Roman" w:hAnsi="Times New Roman" w:cs="Times New Roman"/>
          <w:sz w:val="24"/>
          <w:lang w:eastAsia="zh-CN"/>
        </w:rPr>
        <w:t>；</w:t>
      </w:r>
    </w:p>
    <w:p>
      <w:pPr>
        <w:widowControl w:val="0"/>
        <w:spacing w:line="360" w:lineRule="auto"/>
        <w:ind w:firstLine="480" w:firstLineChars="200"/>
        <w:jc w:val="both"/>
        <w:rPr>
          <w:rFonts w:hint="eastAsia" w:ascii="Times New Roman" w:hAnsi="Times New Roman" w:eastAsia="宋体" w:cs="Times New Roman"/>
          <w:sz w:val="24"/>
          <w:lang w:eastAsia="zh-CN"/>
        </w:rPr>
      </w:pPr>
      <w:r>
        <w:rPr>
          <w:rFonts w:hint="eastAsia" w:ascii="Times New Roman" w:hAnsi="Times New Roman" w:cs="Times New Roman"/>
          <w:sz w:val="24"/>
          <w:lang w:val="en-US" w:eastAsia="zh-CN"/>
        </w:rPr>
        <w:t>4</w:t>
      </w:r>
      <w:r>
        <w:rPr>
          <w:rFonts w:hint="default" w:ascii="Times New Roman" w:hAnsi="Times New Roman" w:cs="Times New Roman"/>
          <w:sz w:val="24"/>
        </w:rPr>
        <w:t>、产品通过高新技术产品认定</w:t>
      </w:r>
      <w:r>
        <w:rPr>
          <w:rFonts w:hint="eastAsia" w:ascii="Times New Roman" w:hAnsi="Times New Roman" w:cs="Times New Roman"/>
          <w:sz w:val="24"/>
          <w:lang w:eastAsia="zh-CN"/>
        </w:rPr>
        <w:t>；</w:t>
      </w:r>
    </w:p>
    <w:p>
      <w:pPr>
        <w:widowControl w:val="0"/>
        <w:spacing w:line="360" w:lineRule="auto"/>
        <w:ind w:firstLine="480" w:firstLineChars="200"/>
        <w:jc w:val="both"/>
        <w:rPr>
          <w:rFonts w:hint="default" w:ascii="Times New Roman" w:hAnsi="Times New Roman" w:cs="Times New Roman"/>
          <w:sz w:val="24"/>
        </w:rPr>
      </w:pPr>
      <w:r>
        <w:rPr>
          <w:rFonts w:hint="eastAsia" w:ascii="Times New Roman" w:hAnsi="Times New Roman" w:cs="Times New Roman"/>
          <w:sz w:val="24"/>
          <w:lang w:val="en-US" w:eastAsia="zh-CN"/>
        </w:rPr>
        <w:t>5</w:t>
      </w:r>
      <w:r>
        <w:rPr>
          <w:rFonts w:hint="default" w:ascii="Times New Roman" w:hAnsi="Times New Roman" w:cs="Times New Roman"/>
          <w:sz w:val="24"/>
        </w:rPr>
        <w:t>、试剂未开瓶有效期≥12个月；</w:t>
      </w:r>
    </w:p>
    <w:p>
      <w:pPr>
        <w:widowControl w:val="0"/>
        <w:spacing w:line="360" w:lineRule="auto"/>
        <w:ind w:firstLine="480" w:firstLineChars="200"/>
        <w:jc w:val="both"/>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6</w:t>
      </w:r>
      <w:r>
        <w:rPr>
          <w:rFonts w:hint="default" w:ascii="Times New Roman" w:hAnsi="Times New Roman" w:cs="Times New Roman"/>
          <w:sz w:val="24"/>
        </w:rPr>
        <w:t>、有配套仪器使用</w:t>
      </w:r>
      <w:r>
        <w:rPr>
          <w:rFonts w:hint="eastAsia" w:ascii="Times New Roman" w:hAnsi="Times New Roman" w:cs="Times New Roman"/>
          <w:sz w:val="24"/>
          <w:lang w:eastAsia="zh-CN"/>
        </w:rPr>
        <w:t>；</w:t>
      </w:r>
    </w:p>
    <w:p>
      <w:pPr>
        <w:widowControl w:val="0"/>
        <w:spacing w:line="360" w:lineRule="auto"/>
        <w:ind w:firstLine="482" w:firstLineChars="200"/>
        <w:jc w:val="both"/>
        <w:rPr>
          <w:rFonts w:hint="eastAsia" w:ascii="Times New Roman" w:hAnsi="Times New Roman" w:cs="Times New Roman"/>
          <w:b/>
          <w:bCs/>
          <w:sz w:val="24"/>
          <w:lang w:eastAsia="zh-CN"/>
        </w:rPr>
      </w:pPr>
      <w:r>
        <w:rPr>
          <w:rFonts w:hint="eastAsia" w:ascii="Times New Roman" w:hAnsi="Times New Roman" w:cs="Times New Roman"/>
          <w:b/>
          <w:bCs/>
          <w:sz w:val="24"/>
          <w:lang w:eastAsia="zh-CN"/>
        </w:rPr>
        <w:t>（</w:t>
      </w:r>
      <w:r>
        <w:rPr>
          <w:rFonts w:hint="eastAsia" w:ascii="Times New Roman" w:hAnsi="Times New Roman" w:cs="Times New Roman"/>
          <w:b/>
          <w:bCs/>
          <w:sz w:val="24"/>
          <w:lang w:val="en-US" w:eastAsia="zh-CN"/>
        </w:rPr>
        <w:t>二</w:t>
      </w:r>
      <w:r>
        <w:rPr>
          <w:rFonts w:hint="eastAsia" w:ascii="Times New Roman" w:hAnsi="Times New Roman" w:cs="Times New Roman"/>
          <w:b/>
          <w:bCs/>
          <w:sz w:val="24"/>
          <w:lang w:eastAsia="zh-CN"/>
        </w:rPr>
        <w:t>）人乳头瘤病毒核酸分型检测试剂盒</w:t>
      </w:r>
    </w:p>
    <w:p>
      <w:pPr>
        <w:widowControl w:val="0"/>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▲1、试剂以及配套质控品可直接使用；</w:t>
      </w:r>
    </w:p>
    <w:p>
      <w:pPr>
        <w:widowControl w:val="0"/>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▲2、检测范围：适用于检测妇女宫颈管脱落细胞样本中19种人乳头瘤病毒亚型（具体包括HPV16、18、31、33、35、39、45、51、52、53、56、58、59、66、68、82及HPV6、11、81）；</w:t>
      </w:r>
    </w:p>
    <w:p>
      <w:pPr>
        <w:widowControl w:val="0"/>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▲3、具备阳性对照和空白对照等试剂内部质控设置；</w:t>
      </w:r>
    </w:p>
    <w:p>
      <w:pPr>
        <w:widowControl w:val="0"/>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4、配套HPV核酸分型定量分析软件（取得注册证）使用，可准确获得HPV在单位细胞中的载量；</w:t>
      </w:r>
    </w:p>
    <w:p>
      <w:pPr>
        <w:widowControl w:val="0"/>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5、试剂未开瓶有效期≥12个月；</w:t>
      </w:r>
    </w:p>
    <w:p>
      <w:pPr>
        <w:widowControl w:val="0"/>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6、有配套仪器使用。</w:t>
      </w:r>
    </w:p>
    <w:p>
      <w:pPr>
        <w:widowControl w:val="0"/>
        <w:tabs>
          <w:tab w:val="left" w:pos="360"/>
        </w:tabs>
        <w:spacing w:line="360" w:lineRule="auto"/>
        <w:outlineLvl w:val="1"/>
        <w:rPr>
          <w:rFonts w:hint="default" w:ascii="Times New Roman" w:hAnsi="Times New Roman" w:cs="Times New Roman"/>
          <w:b/>
          <w:sz w:val="20"/>
        </w:rPr>
      </w:pPr>
      <w:r>
        <w:rPr>
          <w:rFonts w:hint="default" w:ascii="Times New Roman" w:hAnsi="Times New Roman" w:cs="Times New Roman"/>
          <w:b/>
          <w:bCs/>
          <w:sz w:val="24"/>
        </w:rPr>
        <w:t>六、试剂、机器清单(包括但不限于)</w:t>
      </w:r>
    </w:p>
    <w:tbl>
      <w:tblPr>
        <w:tblStyle w:val="45"/>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textAlignment w:val="baseline"/>
              <w:rPr>
                <w:rFonts w:hint="default" w:ascii="Times New Roman" w:hAnsi="Times New Roman" w:cs="Times New Roman"/>
                <w:b/>
                <w:sz w:val="24"/>
                <w:szCs w:val="24"/>
              </w:rPr>
            </w:pPr>
            <w:r>
              <w:rPr>
                <w:rFonts w:hint="default" w:ascii="Times New Roman" w:hAnsi="Times New Roman" w:cs="Times New Roman"/>
                <w:b/>
                <w:sz w:val="24"/>
                <w:szCs w:val="24"/>
              </w:rPr>
              <w:t>序号</w:t>
            </w:r>
          </w:p>
        </w:tc>
        <w:tc>
          <w:tcPr>
            <w:tcW w:w="4677" w:type="dxa"/>
          </w:tcPr>
          <w:p>
            <w:pPr>
              <w:jc w:val="center"/>
              <w:textAlignment w:val="baseline"/>
              <w:rPr>
                <w:rFonts w:hint="default" w:ascii="Times New Roman" w:hAnsi="Times New Roman" w:cs="Times New Roman"/>
                <w:b/>
                <w:sz w:val="24"/>
                <w:szCs w:val="24"/>
              </w:rPr>
            </w:pPr>
            <w:r>
              <w:rPr>
                <w:rFonts w:hint="default" w:ascii="Times New Roman" w:hAnsi="Times New Roman" w:cs="Times New Roman"/>
                <w:b/>
                <w:sz w:val="24"/>
                <w:szCs w:val="24"/>
              </w:rPr>
              <w:t>主要组件内容</w:t>
            </w:r>
          </w:p>
        </w:tc>
        <w:tc>
          <w:tcPr>
            <w:tcW w:w="3047" w:type="dxa"/>
            <w:vAlign w:val="top"/>
          </w:tcPr>
          <w:p>
            <w:pPr>
              <w:jc w:val="center"/>
              <w:rPr>
                <w:rFonts w:hint="default" w:ascii="Times New Roman" w:hAnsi="Times New Roman" w:cs="Times New Roman"/>
                <w:b/>
                <w:sz w:val="24"/>
                <w:szCs w:val="24"/>
              </w:rPr>
            </w:pPr>
            <w:r>
              <w:rPr>
                <w:rFonts w:hint="default" w:ascii="Times New Roman" w:hAnsi="Times New Roman" w:cs="Times New Roman"/>
                <w:b/>
                <w:kern w:val="0"/>
                <w:sz w:val="24"/>
                <w:szCs w:val="24"/>
                <w:lang w:val="en-US" w:eastAsia="zh-CN"/>
              </w:rPr>
              <w:t>数量（人份）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top"/>
          </w:tcPr>
          <w:p>
            <w:pPr>
              <w:jc w:val="center"/>
              <w:rPr>
                <w:rFonts w:hint="default" w:ascii="Times New Roman" w:hAnsi="Times New Roman" w:cs="Times New Roman"/>
                <w:sz w:val="24"/>
                <w:szCs w:val="24"/>
              </w:rPr>
            </w:pPr>
            <w:r>
              <w:rPr>
                <w:rFonts w:hint="default" w:ascii="Times New Roman" w:hAnsi="Times New Roman" w:cs="Times New Roman"/>
                <w:kern w:val="0"/>
                <w:sz w:val="24"/>
                <w:szCs w:val="24"/>
              </w:rPr>
              <w:t>1</w:t>
            </w:r>
          </w:p>
        </w:tc>
        <w:tc>
          <w:tcPr>
            <w:tcW w:w="467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阴道炎联合检测试剂盒</w:t>
            </w:r>
          </w:p>
        </w:tc>
        <w:tc>
          <w:tcPr>
            <w:tcW w:w="3047" w:type="dxa"/>
            <w:vAlign w:val="center"/>
          </w:tcPr>
          <w:p>
            <w:pPr>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top"/>
          </w:tcPr>
          <w:p>
            <w:pPr>
              <w:jc w:val="center"/>
              <w:rPr>
                <w:rFonts w:hint="default" w:ascii="Times New Roman" w:hAnsi="Times New Roman" w:cs="Times New Roman"/>
                <w:sz w:val="24"/>
                <w:szCs w:val="24"/>
              </w:rPr>
            </w:pPr>
            <w:r>
              <w:rPr>
                <w:rFonts w:hint="default" w:ascii="Times New Roman" w:hAnsi="Times New Roman" w:cs="Times New Roman"/>
                <w:kern w:val="0"/>
                <w:sz w:val="24"/>
                <w:szCs w:val="24"/>
              </w:rPr>
              <w:t>2</w:t>
            </w:r>
          </w:p>
        </w:tc>
        <w:tc>
          <w:tcPr>
            <w:tcW w:w="467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人乳头瘤病毒核酸分型检测试剂盒</w:t>
            </w:r>
          </w:p>
        </w:tc>
        <w:tc>
          <w:tcPr>
            <w:tcW w:w="3047" w:type="dxa"/>
            <w:vAlign w:val="center"/>
          </w:tcPr>
          <w:p>
            <w:pPr>
              <w:jc w:val="center"/>
              <w:rPr>
                <w:rFonts w:hint="default" w:ascii="Times New Roman" w:hAnsi="Times New Roman" w:eastAsia="宋体" w:cs="Times New Roman"/>
                <w:sz w:val="24"/>
                <w:szCs w:val="24"/>
                <w:highlight w:val="none"/>
                <w:lang w:val="en-US" w:eastAsia="zh-CN"/>
              </w:rPr>
            </w:pPr>
            <w:r>
              <w:rPr>
                <w:rFonts w:hint="eastAsia" w:ascii="Times New Roman" w:hAnsi="Times New Roman" w:cs="Times New Roman"/>
                <w:sz w:val="24"/>
                <w:szCs w:val="24"/>
                <w:highlight w:val="none"/>
                <w:lang w:val="en-US" w:eastAsia="zh-CN"/>
              </w:rPr>
              <w:t>3000</w:t>
            </w:r>
          </w:p>
        </w:tc>
      </w:tr>
    </w:tbl>
    <w:p>
      <w:pPr>
        <w:widowControl w:val="0"/>
        <w:spacing w:line="360" w:lineRule="auto"/>
        <w:ind w:firstLine="482" w:firstLineChars="200"/>
        <w:jc w:val="both"/>
        <w:rPr>
          <w:rFonts w:hint="default" w:ascii="Times New Roman" w:hAnsi="Times New Roman" w:cs="Times New Roman"/>
          <w:b/>
          <w:bCs/>
          <w:sz w:val="24"/>
        </w:rPr>
      </w:pP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七、商务条款：</w:t>
      </w:r>
    </w:p>
    <w:p>
      <w:pPr>
        <w:widowControl w:val="0"/>
        <w:spacing w:line="360" w:lineRule="auto"/>
        <w:ind w:firstLine="480" w:firstLineChars="200"/>
        <w:jc w:val="both"/>
        <w:rPr>
          <w:rFonts w:hint="default" w:ascii="Times New Roman" w:hAnsi="Times New Roman" w:cs="Times New Roman"/>
          <w:kern w:val="2"/>
          <w:sz w:val="24"/>
          <w:szCs w:val="24"/>
        </w:rPr>
      </w:pPr>
      <w:r>
        <w:rPr>
          <w:rFonts w:hint="default" w:ascii="Times New Roman" w:hAnsi="Times New Roman" w:cs="Times New Roman"/>
          <w:kern w:val="2"/>
          <w:sz w:val="24"/>
          <w:szCs w:val="24"/>
          <w:lang w:val="en-US" w:eastAsia="zh-CN"/>
        </w:rPr>
        <w:t>1、</w:t>
      </w:r>
      <w:r>
        <w:rPr>
          <w:rFonts w:hint="default" w:ascii="Times New Roman" w:hAnsi="Times New Roman" w:cs="Times New Roman"/>
          <w:kern w:val="2"/>
          <w:sz w:val="24"/>
          <w:szCs w:val="24"/>
        </w:rPr>
        <w:t xml:space="preserve">保证产品全新、未曾使用过、其质量、规格及技术特征符合国家有关法律规定。 </w:t>
      </w:r>
    </w:p>
    <w:p>
      <w:pPr>
        <w:widowControl w:val="0"/>
        <w:spacing w:line="360" w:lineRule="auto"/>
        <w:ind w:firstLine="480" w:firstLineChars="200"/>
        <w:jc w:val="both"/>
        <w:rPr>
          <w:rFonts w:hint="default" w:ascii="Times New Roman" w:hAnsi="Times New Roman" w:cs="Times New Roman"/>
          <w:kern w:val="2"/>
          <w:sz w:val="24"/>
          <w:szCs w:val="24"/>
        </w:rPr>
      </w:pPr>
      <w:r>
        <w:rPr>
          <w:rFonts w:hint="eastAsia" w:ascii="Times New Roman" w:hAnsi="Times New Roman" w:cs="Times New Roman"/>
          <w:kern w:val="2"/>
          <w:sz w:val="24"/>
          <w:szCs w:val="24"/>
          <w:lang w:val="en-US" w:eastAsia="zh-CN"/>
        </w:rPr>
        <w:t>2</w:t>
      </w:r>
      <w:r>
        <w:rPr>
          <w:rFonts w:hint="default" w:ascii="Times New Roman" w:hAnsi="Times New Roman" w:cs="Times New Roman"/>
          <w:kern w:val="2"/>
          <w:sz w:val="24"/>
          <w:szCs w:val="24"/>
        </w:rPr>
        <w:t>、所投产品须为广东省或广州市医用耗材交易平台挂网交易品种（产品ID码在广东省或广州市药品交易平台截图）。</w:t>
      </w:r>
    </w:p>
    <w:p>
      <w:pPr>
        <w:widowControl w:val="0"/>
        <w:spacing w:line="360" w:lineRule="auto"/>
        <w:ind w:firstLine="480" w:firstLineChars="200"/>
        <w:jc w:val="both"/>
        <w:rPr>
          <w:rFonts w:hint="default" w:ascii="Times New Roman" w:hAnsi="Times New Roman" w:cs="Times New Roman"/>
          <w:kern w:val="2"/>
          <w:sz w:val="24"/>
          <w:szCs w:val="24"/>
        </w:rPr>
      </w:pPr>
      <w:r>
        <w:rPr>
          <w:rFonts w:hint="eastAsia" w:ascii="Times New Roman" w:hAnsi="Times New Roman" w:cs="Times New Roman"/>
          <w:kern w:val="2"/>
          <w:sz w:val="24"/>
          <w:szCs w:val="24"/>
          <w:lang w:val="en-US" w:eastAsia="zh-CN"/>
        </w:rPr>
        <w:t>3</w:t>
      </w:r>
      <w:r>
        <w:rPr>
          <w:rFonts w:hint="default" w:ascii="Times New Roman" w:hAnsi="Times New Roman" w:cs="Times New Roman"/>
          <w:kern w:val="2"/>
          <w:sz w:val="24"/>
          <w:szCs w:val="24"/>
        </w:rPr>
        <w:t>、同一品牌的所有规格型号产品的价格必须一致。</w:t>
      </w:r>
    </w:p>
    <w:p>
      <w:pPr>
        <w:widowControl w:val="0"/>
        <w:spacing w:line="360" w:lineRule="auto"/>
        <w:ind w:firstLine="480" w:firstLineChars="20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w:t>
      </w:r>
      <w:r>
        <w:rPr>
          <w:rFonts w:hint="eastAsia" w:ascii="Times New Roman" w:hAnsi="Times New Roman" w:cs="Times New Roman"/>
          <w:kern w:val="2"/>
          <w:sz w:val="24"/>
          <w:szCs w:val="24"/>
          <w:lang w:val="en-US" w:eastAsia="zh-CN"/>
        </w:rPr>
        <w:t>4</w:t>
      </w:r>
      <w:r>
        <w:rPr>
          <w:rFonts w:hint="default" w:ascii="Times New Roman" w:hAnsi="Times New Roman" w:cs="Times New Roman"/>
          <w:kern w:val="2"/>
          <w:sz w:val="24"/>
          <w:szCs w:val="24"/>
        </w:rPr>
        <w:t xml:space="preserve">、应标试剂在国家卫生健康委临床检验中心及广东省临床检验中心室间质量评价活动中均有相关编码，有独立分组。 </w:t>
      </w:r>
    </w:p>
    <w:p>
      <w:pPr>
        <w:widowControl w:val="0"/>
        <w:spacing w:line="360" w:lineRule="auto"/>
        <w:ind w:firstLine="480" w:firstLineChars="200"/>
        <w:jc w:val="both"/>
        <w:rPr>
          <w:rFonts w:hint="default" w:ascii="Times New Roman" w:hAnsi="Times New Roman" w:cs="Times New Roman"/>
          <w:kern w:val="2"/>
          <w:sz w:val="24"/>
          <w:szCs w:val="24"/>
          <w:lang w:val="en-US" w:eastAsia="zh-CN"/>
        </w:rPr>
      </w:pPr>
      <w:r>
        <w:rPr>
          <w:rFonts w:hint="eastAsia" w:ascii="Times New Roman" w:hAnsi="Times New Roman" w:cs="Times New Roman"/>
          <w:kern w:val="2"/>
          <w:sz w:val="24"/>
          <w:szCs w:val="24"/>
          <w:lang w:val="en-US" w:eastAsia="zh-CN"/>
        </w:rPr>
        <w:t>5</w:t>
      </w:r>
      <w:r>
        <w:rPr>
          <w:rFonts w:hint="default" w:ascii="Times New Roman" w:hAnsi="Times New Roman" w:cs="Times New Roman"/>
          <w:kern w:val="2"/>
          <w:sz w:val="24"/>
          <w:szCs w:val="24"/>
        </w:rPr>
        <w:t>、需承担相关仪器的维修保养费用。</w:t>
      </w:r>
    </w:p>
    <w:p>
      <w:pPr>
        <w:rPr>
          <w:rFonts w:hint="default" w:ascii="Times New Roman" w:hAnsi="Times New Roman" w:cs="Times New Roman"/>
          <w:kern w:val="2"/>
          <w:sz w:val="24"/>
          <w:szCs w:val="24"/>
        </w:rPr>
      </w:pP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328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37331080"/>
      <w:bookmarkStart w:id="47" w:name="_Toc37569519"/>
      <w:bookmarkStart w:id="48" w:name="_Toc175644388"/>
      <w:bookmarkStart w:id="49" w:name="_Toc101771371"/>
      <w:bookmarkStart w:id="50" w:name="_Toc37581420"/>
      <w:bookmarkStart w:id="51" w:name="_Toc101951257"/>
      <w:bookmarkStart w:id="52" w:name="_Toc50276195"/>
      <w:bookmarkStart w:id="53" w:name="_Toc46308683"/>
      <w:bookmarkStart w:id="54" w:name="_Toc37663391"/>
      <w:bookmarkStart w:id="55" w:name="_Toc37245276"/>
      <w:bookmarkStart w:id="56" w:name="_Toc98580292"/>
      <w:bookmarkStart w:id="57" w:name="_Toc272497412"/>
      <w:bookmarkStart w:id="58" w:name="_Toc98579609"/>
      <w:bookmarkStart w:id="59" w:name="_Toc98579010"/>
      <w:bookmarkStart w:id="60" w:name="_Toc101775124"/>
      <w:bookmarkStart w:id="61" w:name="_Toc98579068"/>
      <w:bookmarkStart w:id="62" w:name="_Toc37331038"/>
      <w:bookmarkStart w:id="63" w:name="_Toc273520767"/>
      <w:bookmarkStart w:id="64" w:name="_Toc50276156"/>
      <w:bookmarkStart w:id="65" w:name="_Toc46308527"/>
      <w:bookmarkStart w:id="66" w:name="_Toc101843124"/>
      <w:bookmarkStart w:id="67" w:name="_Toc40762370"/>
      <w:bookmarkStart w:id="68" w:name="_Toc98035088"/>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default"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default"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175644386"/>
      <w:bookmarkStart w:id="70" w:name="_Toc272497409"/>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98579053"/>
      <w:bookmarkStart w:id="73" w:name="_Toc41723917"/>
      <w:bookmarkStart w:id="74" w:name="_Toc134956119"/>
      <w:bookmarkStart w:id="75" w:name="_Toc101775112"/>
      <w:bookmarkStart w:id="76" w:name="_Toc101843112"/>
      <w:bookmarkStart w:id="77" w:name="_Toc42313155"/>
      <w:bookmarkStart w:id="78" w:name="_Toc50276141"/>
      <w:bookmarkStart w:id="79" w:name="_Toc98579594"/>
      <w:bookmarkStart w:id="80" w:name="_Toc98580277"/>
      <w:bookmarkStart w:id="81" w:name="_Toc98578995"/>
      <w:bookmarkStart w:id="82" w:name="_Toc101951245"/>
      <w:bookmarkStart w:id="83" w:name="_Toc42394657"/>
      <w:bookmarkStart w:id="84" w:name="_Toc41884687"/>
      <w:bookmarkStart w:id="85" w:name="_Toc101771359"/>
      <w:bookmarkStart w:id="86" w:name="_Toc42394500"/>
      <w:bookmarkStart w:id="87" w:name="_Toc98580279"/>
      <w:bookmarkStart w:id="88" w:name="_Toc42313157"/>
      <w:bookmarkStart w:id="89" w:name="_Toc101843113"/>
      <w:bookmarkStart w:id="90" w:name="_Toc134956120"/>
      <w:bookmarkStart w:id="91" w:name="_Toc101775113"/>
      <w:bookmarkStart w:id="92" w:name="_Toc98578997"/>
      <w:bookmarkStart w:id="93" w:name="_Toc42394502"/>
      <w:bookmarkStart w:id="94" w:name="_Toc98579596"/>
      <w:bookmarkStart w:id="95" w:name="_Toc42394659"/>
      <w:bookmarkStart w:id="96" w:name="_Toc98579055"/>
      <w:bookmarkStart w:id="97" w:name="_Toc101771360"/>
      <w:bookmarkStart w:id="98" w:name="_Toc50276143"/>
      <w:bookmarkStart w:id="99" w:name="_Toc101951246"/>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98579595"/>
      <w:bookmarkStart w:id="101" w:name="_Toc134956122"/>
      <w:bookmarkStart w:id="102" w:name="_Toc101775114"/>
      <w:bookmarkStart w:id="103" w:name="_Toc98580278"/>
      <w:bookmarkStart w:id="104" w:name="_Toc42394658"/>
      <w:bookmarkStart w:id="105" w:name="_Toc42394501"/>
      <w:bookmarkStart w:id="106" w:name="_Toc41723918"/>
      <w:bookmarkStart w:id="107" w:name="_Toc98579054"/>
      <w:bookmarkStart w:id="108" w:name="_Toc98578996"/>
      <w:bookmarkStart w:id="109" w:name="_Toc42313156"/>
      <w:bookmarkStart w:id="110" w:name="_Toc101771361"/>
      <w:bookmarkStart w:id="111" w:name="_Toc101951247"/>
      <w:bookmarkStart w:id="112" w:name="_Toc41884688"/>
      <w:bookmarkStart w:id="113" w:name="_Toc50276142"/>
      <w:bookmarkStart w:id="114" w:name="_Toc101843114"/>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272497410"/>
      <w:bookmarkStart w:id="116" w:name="_Toc101951248"/>
      <w:bookmarkStart w:id="117" w:name="_Toc101775115"/>
      <w:bookmarkStart w:id="118" w:name="_Toc101771362"/>
      <w:bookmarkStart w:id="119" w:name="_Toc134956124"/>
      <w:bookmarkStart w:id="120" w:name="_Toc101843115"/>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98578999"/>
      <w:bookmarkStart w:id="123" w:name="_Toc42394661"/>
      <w:bookmarkStart w:id="124" w:name="_Toc42394504"/>
      <w:bookmarkStart w:id="125" w:name="_Toc42313159"/>
      <w:bookmarkStart w:id="126" w:name="_Toc41884693"/>
      <w:bookmarkStart w:id="127" w:name="_Toc41723923"/>
      <w:bookmarkStart w:id="128" w:name="_Toc272497411"/>
      <w:bookmarkStart w:id="129" w:name="_Toc175644387"/>
      <w:bookmarkStart w:id="130" w:name="_Toc98579057"/>
      <w:bookmarkStart w:id="131" w:name="_Toc101843116"/>
      <w:bookmarkStart w:id="132" w:name="_Toc50276193"/>
      <w:bookmarkStart w:id="133" w:name="_Toc98035086"/>
      <w:bookmarkStart w:id="134" w:name="_Toc98579598"/>
      <w:bookmarkStart w:id="135" w:name="_Toc101775116"/>
      <w:bookmarkStart w:id="136" w:name="_Toc98580281"/>
      <w:bookmarkStart w:id="137" w:name="_Toc46308525"/>
      <w:bookmarkStart w:id="138" w:name="_Toc101951249"/>
      <w:bookmarkStart w:id="139" w:name="_Toc101771363"/>
      <w:bookmarkStart w:id="140" w:name="_Toc50276145"/>
      <w:bookmarkStart w:id="141" w:name="_Toc46308681"/>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50276147"/>
      <w:bookmarkStart w:id="143" w:name="_Toc41884695"/>
      <w:bookmarkStart w:id="144" w:name="_Toc42394663"/>
      <w:bookmarkStart w:id="145" w:name="_Toc42313161"/>
      <w:bookmarkStart w:id="146" w:name="_Toc98580283"/>
      <w:bookmarkStart w:id="147" w:name="_Toc41723925"/>
      <w:bookmarkStart w:id="148" w:name="_Toc134956127"/>
      <w:bookmarkStart w:id="149" w:name="_Toc101843118"/>
      <w:bookmarkStart w:id="150" w:name="_Toc98579001"/>
      <w:bookmarkStart w:id="151" w:name="_Toc101771365"/>
      <w:bookmarkStart w:id="152" w:name="_Toc98579600"/>
      <w:bookmarkStart w:id="153" w:name="_Toc98579059"/>
      <w:bookmarkStart w:id="154" w:name="_Toc42394506"/>
      <w:bookmarkStart w:id="155" w:name="_Toc101775118"/>
      <w:bookmarkStart w:id="156" w:name="_Toc101951251"/>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951252"/>
      <w:bookmarkStart w:id="158" w:name="_Toc101775119"/>
      <w:bookmarkStart w:id="159" w:name="_Toc101843119"/>
      <w:bookmarkStart w:id="160" w:name="_Toc101771366"/>
      <w:bookmarkStart w:id="161" w:name="_Toc134956128"/>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电子文件采用正本签字盖章后的扫描件。</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3.正本和电子文件一起单独封装，副本全部一起封装。封套表面标明“正本”或“副本”字样，在每一封套上按以下顺序标明如下字样：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01843121"/>
      <w:bookmarkStart w:id="165" w:name="_Toc101775121"/>
      <w:bookmarkStart w:id="166" w:name="_Toc101771368"/>
      <w:bookmarkStart w:id="167" w:name="_Toc101951254"/>
      <w:bookmarkStart w:id="168" w:name="_Toc134956130"/>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42313164"/>
      <w:bookmarkStart w:id="171" w:name="_Toc101843123"/>
      <w:bookmarkStart w:id="172" w:name="_Toc101951256"/>
      <w:bookmarkStart w:id="173" w:name="_Toc98579603"/>
      <w:bookmarkStart w:id="174" w:name="_Toc42394666"/>
      <w:bookmarkStart w:id="175" w:name="_Toc98579062"/>
      <w:bookmarkStart w:id="176" w:name="_Toc50276150"/>
      <w:bookmarkStart w:id="177" w:name="_Toc101775123"/>
      <w:bookmarkStart w:id="178" w:name="_Toc41884698"/>
      <w:bookmarkStart w:id="179" w:name="_Toc134956132"/>
      <w:bookmarkStart w:id="180" w:name="_Toc101771370"/>
      <w:bookmarkStart w:id="181" w:name="_Toc42394509"/>
      <w:bookmarkStart w:id="182" w:name="_Toc98580286"/>
      <w:bookmarkStart w:id="183" w:name="_Toc41723928"/>
      <w:bookmarkStart w:id="184" w:name="_Toc98579004"/>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7"/>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7"/>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7"/>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7"/>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273520768"/>
      <w:bookmarkStart w:id="187" w:name="_Toc98579069"/>
      <w:bookmarkStart w:id="188" w:name="_Toc46308531"/>
      <w:bookmarkStart w:id="189" w:name="_Toc101775125"/>
      <w:bookmarkStart w:id="190" w:name="_Toc98035089"/>
      <w:bookmarkStart w:id="191" w:name="_Toc272497418"/>
      <w:bookmarkStart w:id="192" w:name="_Toc41884706"/>
      <w:bookmarkStart w:id="193" w:name="_Toc101771372"/>
      <w:bookmarkStart w:id="194" w:name="_Toc42394673"/>
      <w:bookmarkStart w:id="195" w:name="_Toc50276165"/>
      <w:bookmarkStart w:id="196" w:name="_Toc42313172"/>
      <w:bookmarkStart w:id="197" w:name="_Toc101843125"/>
      <w:bookmarkStart w:id="198" w:name="_Toc46308687"/>
      <w:bookmarkStart w:id="199" w:name="_Toc98580293"/>
      <w:bookmarkStart w:id="200" w:name="_Toc98579011"/>
      <w:bookmarkStart w:id="201" w:name="_Toc175644394"/>
      <w:bookmarkStart w:id="202" w:name="_Toc98579610"/>
      <w:bookmarkStart w:id="203" w:name="_Toc50276204"/>
      <w:bookmarkStart w:id="204" w:name="_Toc42394517"/>
      <w:bookmarkStart w:id="205" w:name="_Toc41723936"/>
      <w:bookmarkStart w:id="206" w:name="_Toc101951263"/>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28802"/>
      <w:bookmarkStart w:id="208" w:name="_Toc1992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46308526"/>
      <w:bookmarkStart w:id="210" w:name="_Toc101771373"/>
      <w:bookmarkStart w:id="211" w:name="_Toc50276205"/>
      <w:bookmarkStart w:id="212" w:name="_Toc50276151"/>
      <w:bookmarkStart w:id="213" w:name="_Toc98579063"/>
      <w:bookmarkStart w:id="214" w:name="_Toc41884707"/>
      <w:bookmarkStart w:id="215" w:name="_Toc98579604"/>
      <w:bookmarkStart w:id="216" w:name="_Toc50276194"/>
      <w:bookmarkStart w:id="217" w:name="_Toc42394518"/>
      <w:bookmarkStart w:id="218" w:name="_Toc46308532"/>
      <w:bookmarkStart w:id="219" w:name="_Toc42313173"/>
      <w:bookmarkStart w:id="220" w:name="_Toc42394667"/>
      <w:bookmarkStart w:id="221" w:name="_Toc42394674"/>
      <w:bookmarkStart w:id="222" w:name="_Toc98579005"/>
      <w:bookmarkStart w:id="223" w:name="_Toc46308688"/>
      <w:bookmarkStart w:id="224" w:name="_Toc41723937"/>
      <w:bookmarkStart w:id="225" w:name="_Toc101951264"/>
      <w:bookmarkStart w:id="226" w:name="_Toc41884700"/>
      <w:bookmarkStart w:id="227" w:name="_Toc42394511"/>
      <w:bookmarkStart w:id="228" w:name="_Toc98035087"/>
      <w:bookmarkStart w:id="229" w:name="_Toc272497419"/>
      <w:bookmarkStart w:id="230" w:name="_Toc50276166"/>
      <w:bookmarkStart w:id="231" w:name="_Toc98579012"/>
      <w:bookmarkStart w:id="232" w:name="_Toc98035090"/>
      <w:bookmarkStart w:id="233" w:name="_Toc101775126"/>
      <w:bookmarkStart w:id="234" w:name="_Toc101843126"/>
      <w:bookmarkStart w:id="235" w:name="_Toc42313166"/>
      <w:bookmarkStart w:id="236" w:name="_Toc98580287"/>
      <w:bookmarkStart w:id="237" w:name="_Toc41723930"/>
      <w:bookmarkStart w:id="238" w:name="_Toc98580294"/>
      <w:bookmarkStart w:id="239" w:name="_Toc273520769"/>
      <w:bookmarkStart w:id="240" w:name="_Toc46308682"/>
      <w:bookmarkStart w:id="241" w:name="_Toc175644395"/>
      <w:bookmarkStart w:id="242" w:name="_Toc98579070"/>
      <w:bookmarkStart w:id="243" w:name="_Toc98579611"/>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7"/>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sectPr>
          <w:headerReference r:id="rId10" w:type="first"/>
          <w:footerReference r:id="rId12" w:type="first"/>
          <w:headerReference r:id="rId9" w:type="default"/>
          <w:footerReference r:id="rId11" w:type="default"/>
          <w:pgSz w:w="11905" w:h="16838"/>
          <w:pgMar w:top="1417" w:right="1208" w:bottom="1417" w:left="1242" w:header="851" w:footer="737" w:gutter="0"/>
          <w:pgNumType w:fmt="decimal"/>
          <w:cols w:space="0" w:num="1"/>
          <w:docGrid w:linePitch="312" w:charSpace="0"/>
        </w:sectPr>
      </w:pP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（六）详细评审 </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7"/>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50分</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7"/>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7"/>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商务评分表（20分）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10</w:t>
            </w:r>
            <w:r>
              <w:rPr>
                <w:rFonts w:hint="default" w:ascii="Times New Roman" w:hAnsi="Times New Roman" w:cs="Times New Roman"/>
                <w:szCs w:val="21"/>
              </w:rPr>
              <w:t>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cs="Times New Roman"/>
                <w:szCs w:val="21"/>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3</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cs="Times New Roman"/>
                <w:szCs w:val="21"/>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w:t>
            </w:r>
            <w:r>
              <w:rPr>
                <w:rFonts w:hint="default" w:ascii="Times New Roman" w:hAnsi="Times New Roman" w:cs="Times New Roman"/>
                <w:szCs w:val="21"/>
                <w:lang w:val="en-US" w:eastAsia="zh-CN"/>
              </w:rPr>
              <w:t>3</w:t>
            </w:r>
            <w:r>
              <w:rPr>
                <w:rFonts w:hint="default" w:ascii="Times New Roman" w:hAnsi="Times New Roman" w:cs="Times New Roman"/>
                <w:szCs w:val="21"/>
              </w:rPr>
              <w:t>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7分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20分</w:t>
            </w:r>
          </w:p>
        </w:tc>
      </w:tr>
    </w:tbl>
    <w:p>
      <w:pPr>
        <w:pStyle w:val="7"/>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3.5技术评分表（50分）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default" w:ascii="Times New Roman" w:hAnsi="Times New Roman" w:cs="Times New Roman"/>
                <w:szCs w:val="21"/>
                <w:lang w:val="en-US" w:eastAsia="zh-CN"/>
              </w:rPr>
              <w:t>9</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default" w:ascii="Times New Roman" w:hAnsi="Times New Roman" w:cs="Times New Roman"/>
                <w:szCs w:val="21"/>
                <w:lang w:val="en-US" w:eastAsia="zh-CN"/>
              </w:rPr>
              <w:t>9</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每有一项“▲”条款负偏离或不响应，扣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0.5</w:t>
            </w:r>
            <w:r>
              <w:rPr>
                <w:rFonts w:hint="default" w:ascii="Times New Roman" w:hAnsi="Times New Roman" w:cs="Times New Roman"/>
                <w:szCs w:val="21"/>
              </w:rPr>
              <w:t>分；</w:t>
            </w:r>
          </w:p>
          <w:p>
            <w:pPr>
              <w:pStyle w:val="7"/>
              <w:rPr>
                <w:rFonts w:hint="default" w:ascii="Times New Roman" w:hAnsi="Times New Roman" w:cs="Times New Roman"/>
              </w:rPr>
            </w:pPr>
          </w:p>
          <w:p>
            <w:pPr>
              <w:widowControl w:val="0"/>
              <w:snapToGrid w:val="0"/>
              <w:rPr>
                <w:rFonts w:hint="default" w:ascii="Times New Roman" w:hAnsi="Times New Roman" w:cs="Times New Roman"/>
                <w:szCs w:val="21"/>
              </w:rPr>
            </w:pPr>
            <w:r>
              <w:rPr>
                <w:rFonts w:hint="default" w:ascii="Times New Roman" w:hAnsi="Times New Roman" w:cs="Times New Roman"/>
                <w:szCs w:val="21"/>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产品的</w:t>
            </w:r>
            <w:r>
              <w:rPr>
                <w:rFonts w:hint="default" w:ascii="Times New Roman" w:hAnsi="Times New Roman" w:cs="Times New Roman"/>
                <w:szCs w:val="21"/>
              </w:rPr>
              <w:t>技术</w:t>
            </w:r>
            <w:r>
              <w:rPr>
                <w:rFonts w:hint="default" w:ascii="Times New Roman" w:hAnsi="Times New Roman" w:cs="Times New Roman"/>
                <w:szCs w:val="21"/>
                <w:lang w:eastAsia="zh-Hans"/>
              </w:rPr>
              <w:t>性能水平</w:t>
            </w:r>
          </w:p>
        </w:tc>
        <w:tc>
          <w:tcPr>
            <w:tcW w:w="1075" w:type="dxa"/>
            <w:vAlign w:val="center"/>
          </w:tcPr>
          <w:p>
            <w:pPr>
              <w:snapToGrid w:val="0"/>
              <w:jc w:val="center"/>
              <w:rPr>
                <w:rFonts w:hint="default" w:ascii="Times New Roman" w:hAnsi="Times New Roman" w:cs="Times New Roman"/>
                <w:szCs w:val="21"/>
                <w:lang w:eastAsia="zh-Hans"/>
              </w:rPr>
            </w:pPr>
            <w:r>
              <w:rPr>
                <w:rFonts w:hint="default" w:ascii="Times New Roman" w:hAnsi="Times New Roman" w:cs="Times New Roman"/>
                <w:szCs w:val="21"/>
              </w:rPr>
              <w:t>2</w:t>
            </w:r>
            <w:r>
              <w:rPr>
                <w:rFonts w:hint="default" w:ascii="Times New Roman" w:hAnsi="Times New Roman" w:cs="Times New Roman"/>
                <w:szCs w:val="21"/>
                <w:lang w:val="en-US" w:eastAsia="zh-CN"/>
              </w:rPr>
              <w:t>3</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技术水平在同类产品中领先，技术成熟性、可靠性强，功能完善，明显优于同类产品，得2</w:t>
            </w:r>
            <w:r>
              <w:rPr>
                <w:rFonts w:hint="default" w:ascii="Times New Roman" w:hAnsi="Times New Roman" w:cs="Times New Roman"/>
                <w:szCs w:val="21"/>
                <w:lang w:val="en-US" w:eastAsia="zh-CN"/>
              </w:rPr>
              <w:t>3</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技术水平在同类产品中属于较先进，技术成熟性、可靠性较强，功能较完善，得1</w:t>
            </w:r>
            <w:r>
              <w:rPr>
                <w:rFonts w:hint="default" w:ascii="Times New Roman" w:hAnsi="Times New Roman" w:cs="Times New Roman"/>
                <w:szCs w:val="21"/>
                <w:lang w:val="en-US" w:eastAsia="zh-CN"/>
              </w:rPr>
              <w:t>3</w:t>
            </w:r>
            <w:r>
              <w:rPr>
                <w:rFonts w:hint="default" w:ascii="Times New Roman" w:hAnsi="Times New Roman" w:cs="Times New Roman"/>
                <w:szCs w:val="21"/>
              </w:rPr>
              <w:t>分；</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技术水平在同类产品中一般，技术成熟性、可靠性、功能完善程度一般，得4分。</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技术水平在同类产品中较落后，技术成熟性、可靠性、功能完善程度较差，得1分。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8分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货物储备充足，配送团队充足，人员安排合理可行、运作水平流畅效率高，得8分；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货物储备较充足，配送团队较充足，人员安排较合理可行、运作水平流畅效率较高，得6分；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货物储备及配送团队不十分充足，人员安排合理性一般、运作水平效率较低，得2分。</w:t>
            </w:r>
          </w:p>
          <w:p>
            <w:pPr>
              <w:rPr>
                <w:rFonts w:hint="default" w:ascii="Times New Roman" w:hAnsi="Times New Roman" w:cs="Times New Roman"/>
                <w:szCs w:val="21"/>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质量保证措施内容详细完整、科学合理，可行性高的，得10分；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质量保证措施内容详细完整、较科学合理，可行性较高的，得6分；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cs="Times New Roman"/>
                <w:szCs w:val="21"/>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cs="Times New Roman"/>
                <w:bCs/>
                <w:szCs w:val="21"/>
              </w:rPr>
            </w:pPr>
            <w:r>
              <w:rPr>
                <w:rFonts w:hint="default" w:ascii="Times New Roman" w:hAnsi="Times New Roman" w:cs="Times New Roman"/>
                <w:b/>
                <w:bCs/>
                <w:szCs w:val="21"/>
              </w:rPr>
              <w:t>50分</w:t>
            </w:r>
          </w:p>
        </w:tc>
      </w:tr>
    </w:tbl>
    <w:p>
      <w:pPr>
        <w:pStyle w:val="7"/>
        <w:widowControl w:val="0"/>
        <w:spacing w:line="360" w:lineRule="auto"/>
        <w:ind w:firstLine="0"/>
        <w:jc w:val="both"/>
        <w:rPr>
          <w:rFonts w:hint="default" w:ascii="Times New Roman" w:hAnsi="Times New Roman" w:cs="Times New Roman"/>
          <w:b/>
          <w:sz w:val="24"/>
          <w:szCs w:val="22"/>
        </w:rPr>
      </w:pPr>
    </w:p>
    <w:p>
      <w:pPr>
        <w:pStyle w:val="7"/>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7"/>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投标报价</w:t>
            </w:r>
          </w:p>
        </w:tc>
        <w:tc>
          <w:tcPr>
            <w:tcW w:w="8271" w:type="dxa"/>
            <w:tcBorders>
              <w:tl2br w:val="nil"/>
              <w:tr2bl w:val="nil"/>
            </w:tcBorders>
            <w:vAlign w:val="center"/>
          </w:tcPr>
          <w:p>
            <w:pPr>
              <w:spacing w:line="360" w:lineRule="auto"/>
              <w:jc w:val="left"/>
              <w:rPr>
                <w:rFonts w:hint="eastAsia" w:eastAsia="宋体"/>
                <w:color w:val="auto"/>
                <w:kern w:val="0"/>
                <w:lang w:eastAsia="zh-CN"/>
              </w:rPr>
            </w:pPr>
            <w:r>
              <w:rPr>
                <w:rFonts w:hint="eastAsia" w:eastAsia="宋体"/>
                <w:color w:val="auto"/>
                <w:kern w:val="0"/>
                <w:lang w:val="en-US" w:eastAsia="zh-CN"/>
              </w:rPr>
              <w:t>1.</w:t>
            </w:r>
            <w:r>
              <w:rPr>
                <w:rFonts w:hint="eastAsia" w:eastAsia="宋体"/>
                <w:color w:val="auto"/>
                <w:kern w:val="0"/>
                <w:lang w:eastAsia="zh-CN"/>
              </w:rPr>
              <w:t>采用低价优先法计算，即满足采购文件要求（通过资格性审查和符合性审查）且价格最低的评审价(指经价格修正后的最后报价，下同)为评审基准价，其价格分为满分。</w:t>
            </w:r>
          </w:p>
          <w:p>
            <w:pPr>
              <w:spacing w:line="360" w:lineRule="auto"/>
              <w:jc w:val="left"/>
              <w:rPr>
                <w:rFonts w:hint="eastAsia" w:eastAsia="宋体"/>
                <w:color w:val="auto"/>
                <w:kern w:val="0"/>
                <w:lang w:eastAsia="zh-CN"/>
              </w:rPr>
            </w:pPr>
            <w:r>
              <w:rPr>
                <w:rFonts w:hint="eastAsia" w:eastAsia="宋体"/>
                <w:color w:val="auto"/>
                <w:kern w:val="0"/>
                <w:lang w:val="en-US" w:eastAsia="zh-CN"/>
              </w:rPr>
              <w:t>2.</w:t>
            </w:r>
            <w:r>
              <w:rPr>
                <w:rFonts w:hint="eastAsia" w:eastAsia="宋体"/>
                <w:color w:val="auto"/>
                <w:kern w:val="0"/>
                <w:lang w:eastAsia="zh-CN"/>
              </w:rPr>
              <w:t>其他投标人的价格分统一按照下列公式计算：</w:t>
            </w:r>
          </w:p>
          <w:p>
            <w:pPr>
              <w:spacing w:line="360" w:lineRule="auto"/>
              <w:jc w:val="center"/>
              <w:rPr>
                <w:rFonts w:hint="default" w:ascii="Times New Roman" w:hAnsi="Times New Roman" w:eastAsia="宋体" w:cs="Times New Roman"/>
                <w:sz w:val="21"/>
                <w:szCs w:val="24"/>
                <w:lang w:val="en-US" w:eastAsia="zh-CN" w:bidi="ar-SA"/>
              </w:rPr>
            </w:pPr>
            <w:r>
              <w:rPr>
                <w:rFonts w:hint="eastAsia" w:eastAsia="宋体"/>
                <w:b/>
                <w:bCs/>
                <w:color w:val="auto"/>
                <w:kern w:val="0"/>
                <w:lang w:eastAsia="zh-CN"/>
              </w:rPr>
              <w:t>评分=（评审基准价／评审价）×价格权重×100</w:t>
            </w:r>
          </w:p>
        </w:tc>
      </w:tr>
    </w:tbl>
    <w:p>
      <w:pPr>
        <w:pStyle w:val="7"/>
        <w:widowControl w:val="0"/>
        <w:spacing w:line="360" w:lineRule="auto"/>
        <w:ind w:firstLine="0"/>
        <w:jc w:val="both"/>
        <w:rPr>
          <w:rFonts w:hint="default" w:ascii="Times New Roman" w:hAnsi="Times New Roman" w:cs="Times New Roman"/>
          <w:b/>
          <w:sz w:val="24"/>
          <w:szCs w:val="24"/>
        </w:rPr>
      </w:pPr>
    </w:p>
    <w:p>
      <w:pPr>
        <w:pStyle w:val="7"/>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7"/>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7"/>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18859"/>
      <w:bookmarkStart w:id="245" w:name="_Toc5466"/>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28136"/>
      <w:bookmarkStart w:id="248" w:name="_Toc867"/>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7"/>
        <w:rPr>
          <w:rFonts w:hint="default" w:ascii="Times New Roman" w:hAnsi="Times New Roman" w:cs="Times New Roman"/>
          <w:szCs w:val="21"/>
        </w:rPr>
      </w:pPr>
    </w:p>
    <w:p>
      <w:pPr>
        <w:pStyle w:val="7"/>
        <w:rPr>
          <w:rFonts w:hint="default" w:ascii="Times New Roman" w:hAnsi="Times New Roman" w:cs="Times New Roman"/>
          <w:szCs w:val="21"/>
        </w:rPr>
      </w:pPr>
    </w:p>
    <w:p>
      <w:pPr>
        <w:pStyle w:val="7"/>
        <w:rPr>
          <w:rFonts w:hint="default" w:ascii="Times New Roman" w:hAnsi="Times New Roman" w:cs="Times New Roman"/>
          <w:szCs w:val="21"/>
        </w:rPr>
      </w:pPr>
    </w:p>
    <w:p>
      <w:pPr>
        <w:pStyle w:val="7"/>
        <w:rPr>
          <w:rFonts w:hint="default" w:ascii="Times New Roman" w:hAnsi="Times New Roman" w:cs="Times New Roman"/>
          <w:szCs w:val="21"/>
        </w:rPr>
      </w:pPr>
    </w:p>
    <w:p>
      <w:pPr>
        <w:pStyle w:val="7"/>
        <w:rPr>
          <w:rFonts w:hint="default" w:ascii="Times New Roman" w:hAnsi="Times New Roman" w:cs="Times New Roman"/>
          <w:szCs w:val="21"/>
        </w:rPr>
      </w:pPr>
    </w:p>
    <w:p>
      <w:pPr>
        <w:pStyle w:val="7"/>
        <w:rPr>
          <w:rFonts w:hint="default" w:ascii="Times New Roman" w:hAnsi="Times New Roman" w:cs="Times New Roman"/>
          <w:szCs w:val="21"/>
        </w:rPr>
      </w:pPr>
    </w:p>
    <w:p>
      <w:pPr>
        <w:pStyle w:val="7"/>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4"/>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4"/>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170638928"/>
      <w:bookmarkStart w:id="250" w:name="_Toc222999730"/>
      <w:bookmarkStart w:id="251" w:name="_Toc288816844"/>
      <w:bookmarkStart w:id="252" w:name="_Toc184350415"/>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2.6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7</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5.3</w:t>
            </w:r>
            <w:r>
              <w:rPr>
                <w:rFonts w:hint="eastAsia" w:ascii="Times New Roman" w:hAnsi="Times New Roman" w:cs="Times New Roman"/>
                <w:color w:val="auto"/>
                <w:szCs w:val="21"/>
                <w:lang w:val="en-US" w:eastAsia="zh-CN"/>
              </w:rPr>
              <w:t>产品</w:t>
            </w:r>
            <w:r>
              <w:rPr>
                <w:rFonts w:hint="default" w:ascii="Times New Roman" w:hAnsi="Times New Roman" w:eastAsia="宋体" w:cs="Times New Roman"/>
                <w:color w:val="auto"/>
                <w:szCs w:val="21"/>
              </w:rPr>
              <w:t>技术</w:t>
            </w:r>
            <w:r>
              <w:rPr>
                <w:rFonts w:hint="eastAsia" w:ascii="Times New Roman" w:hAnsi="Times New Roman" w:cs="Times New Roman"/>
                <w:color w:val="auto"/>
                <w:szCs w:val="21"/>
                <w:lang w:val="en-US" w:eastAsia="zh-CN"/>
              </w:rPr>
              <w:t>性能水平</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.5</w:t>
            </w:r>
            <w:r>
              <w:rPr>
                <w:rFonts w:hint="default" w:ascii="Times New Roman" w:hAnsi="Times New Roman" w:eastAsia="宋体" w:cs="Times New Roman"/>
                <w:color w:val="auto"/>
                <w:szCs w:val="21"/>
                <w:lang w:val="en-US" w:eastAsia="zh-CN"/>
              </w:rPr>
              <w:t>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8</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184350416"/>
      <w:bookmarkStart w:id="254" w:name="_Toc222999731"/>
      <w:bookmarkStart w:id="255" w:name="_Toc288816845"/>
      <w:bookmarkStart w:id="256" w:name="_Toc170638932"/>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（二）</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bCs/>
          <w:sz w:val="28"/>
          <w:szCs w:val="28"/>
        </w:rPr>
      </w:pPr>
    </w:p>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360" w:lineRule="auto"/>
        <w:ind w:left="15" w:leftChars="7" w:firstLine="460" w:firstLineChars="192"/>
        <w:rPr>
          <w:rFonts w:hint="default" w:ascii="Times New Roman" w:hAnsi="Times New Roman" w:cs="Times New Roman"/>
          <w:sz w:val="24"/>
        </w:rPr>
      </w:pP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170638931"/>
      <w:bookmarkStart w:id="258" w:name="_Toc184350421"/>
      <w:bookmarkStart w:id="259" w:name="_Toc288816850"/>
      <w:bookmarkStart w:id="260" w:name="_Toc222999736"/>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lang w:val="en-US" w:eastAsia="zh-CN"/>
        </w:rPr>
        <w:t xml:space="preserve"> </w:t>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288816852"/>
      <w:bookmarkStart w:id="262" w:name="_Toc222999739"/>
      <w:bookmarkStart w:id="263" w:name="_Toc184350424"/>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184350425"/>
      <w:bookmarkStart w:id="265" w:name="_Toc222999740"/>
      <w:bookmarkStart w:id="266" w:name="_Toc288816853"/>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2"/>
        <w:rPr>
          <w:rFonts w:hint="default" w:ascii="Times New Roman" w:hAnsi="Times New Roman" w:eastAsia="黑体" w:cs="Times New Roman"/>
          <w:b/>
          <w:sz w:val="28"/>
          <w:szCs w:val="28"/>
        </w:rPr>
      </w:pPr>
    </w:p>
    <w:p>
      <w:pPr>
        <w:pStyle w:val="2"/>
        <w:rPr>
          <w:rFonts w:hint="default" w:ascii="Times New Roman" w:hAnsi="Times New Roman" w:eastAsia="黑体" w:cs="Times New Roman"/>
          <w:b/>
          <w:sz w:val="28"/>
          <w:szCs w:val="28"/>
        </w:rPr>
      </w:pPr>
    </w:p>
    <w:p>
      <w:pPr>
        <w:pStyle w:val="7"/>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261269415"/>
      <w:bookmarkStart w:id="268" w:name="_Toc195675482"/>
      <w:bookmarkStart w:id="269" w:name="_Toc198976406"/>
      <w:bookmarkStart w:id="270" w:name="_Toc172615841"/>
      <w:bookmarkStart w:id="271" w:name="_Toc198977321"/>
      <w:bookmarkStart w:id="272" w:name="_Toc269301026"/>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2"/>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7"/>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7"/>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7"/>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7"/>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eastAsia" w:ascii="Times New Roman" w:hAnsi="Times New Roman" w:cs="Times New Roman"/>
                <w:sz w:val="24"/>
                <w:szCs w:val="20"/>
                <w:lang w:val="en-US" w:eastAsia="zh-CN"/>
              </w:rPr>
              <w:t>总价</w:t>
            </w:r>
            <w:r>
              <w:rPr>
                <w:rFonts w:hint="default" w:ascii="Times New Roman" w:hAnsi="Times New Roman" w:cs="Times New Roman"/>
                <w:sz w:val="24"/>
                <w:szCs w:val="20"/>
              </w:rPr>
              <w:t>（人民币）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eastAsia" w:ascii="Times New Roman" w:hAnsi="Times New Roman" w:cs="Times New Roman"/>
                <w:sz w:val="24"/>
                <w:szCs w:val="20"/>
                <w:lang w:val="en-US" w:eastAsia="zh-CN"/>
              </w:rPr>
              <w:t>总价</w:t>
            </w:r>
            <w:bookmarkStart w:id="275" w:name="_GoBack"/>
            <w:bookmarkEnd w:id="275"/>
            <w:r>
              <w:rPr>
                <w:rFonts w:hint="default" w:ascii="Times New Roman" w:hAnsi="Times New Roman" w:cs="Times New Roman"/>
                <w:sz w:val="24"/>
                <w:szCs w:val="20"/>
              </w:rPr>
              <w:t>（大写）：人民币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7"/>
        <w:spacing w:line="360" w:lineRule="auto"/>
        <w:ind w:firstLine="720" w:firstLineChars="300"/>
        <w:rPr>
          <w:rFonts w:hint="default" w:ascii="Times New Roman" w:hAnsi="Times New Roman" w:cs="Times New Roman"/>
          <w:sz w:val="24"/>
        </w:rPr>
      </w:pPr>
    </w:p>
    <w:p>
      <w:pPr>
        <w:pStyle w:val="7"/>
        <w:ind w:firstLine="0"/>
        <w:rPr>
          <w:rFonts w:hint="default" w:ascii="Times New Roman" w:hAnsi="Times New Roman" w:cs="Times New Roman"/>
          <w:sz w:val="24"/>
        </w:rPr>
      </w:pPr>
    </w:p>
    <w:p>
      <w:pPr>
        <w:pStyle w:val="7"/>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合计</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（数量*单价）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eastAsia" w:ascii="Times New Roman" w:hAnsi="Times New Roman" w:eastAsia="宋体" w:cs="Times New Roman"/>
                <w:szCs w:val="21"/>
                <w:lang w:eastAsia="zh-CN" w:bidi="ar"/>
              </w:rPr>
            </w:pPr>
            <w:r>
              <w:rPr>
                <w:rFonts w:hint="default" w:ascii="Times New Roman" w:hAnsi="Times New Roman" w:cs="Times New Roman"/>
                <w:szCs w:val="21"/>
                <w:lang w:bidi="ar"/>
              </w:rPr>
              <w:t>投标</w:t>
            </w:r>
            <w:r>
              <w:rPr>
                <w:rFonts w:hint="eastAsia" w:ascii="Times New Roman" w:hAnsi="Times New Roman" w:cs="Times New Roman"/>
                <w:szCs w:val="21"/>
                <w:lang w:val="en-US" w:eastAsia="zh-CN" w:bidi="ar"/>
              </w:rPr>
              <w:t>总价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3537"/>
      <w:bookmarkStart w:id="274" w:name="_Toc10987"/>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7"/>
        <w:rPr>
          <w:rFonts w:hint="default" w:ascii="Times New Roman" w:hAnsi="Times New Roman" w:cs="Times New Roman"/>
          <w:szCs w:val="21"/>
        </w:rPr>
      </w:pPr>
    </w:p>
    <w:p>
      <w:pPr>
        <w:pStyle w:val="7"/>
        <w:rPr>
          <w:rFonts w:hint="default" w:ascii="Times New Roman" w:hAnsi="Times New Roman" w:cs="Times New Roman"/>
          <w:szCs w:val="21"/>
        </w:rPr>
      </w:pPr>
    </w:p>
    <w:p>
      <w:pPr>
        <w:pStyle w:val="7"/>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footerReference r:id="rId13" w:type="default"/>
      <w:pgSz w:w="11905" w:h="16838"/>
      <w:pgMar w:top="1417" w:right="1208" w:bottom="1417" w:left="1242" w:header="851" w:footer="737"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2">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E2CEB"/>
    <w:rsid w:val="01E67D64"/>
    <w:rsid w:val="01F1152A"/>
    <w:rsid w:val="01F83118"/>
    <w:rsid w:val="02285B30"/>
    <w:rsid w:val="023348DD"/>
    <w:rsid w:val="02394BB1"/>
    <w:rsid w:val="02502F0E"/>
    <w:rsid w:val="027E4FC1"/>
    <w:rsid w:val="02851915"/>
    <w:rsid w:val="02967D97"/>
    <w:rsid w:val="02B9254E"/>
    <w:rsid w:val="02DE6EC5"/>
    <w:rsid w:val="02EC1EBF"/>
    <w:rsid w:val="02EF7392"/>
    <w:rsid w:val="02F47EB2"/>
    <w:rsid w:val="030E294F"/>
    <w:rsid w:val="031422ED"/>
    <w:rsid w:val="03185DF5"/>
    <w:rsid w:val="03836589"/>
    <w:rsid w:val="039B7A41"/>
    <w:rsid w:val="03A674A6"/>
    <w:rsid w:val="03C426E9"/>
    <w:rsid w:val="03D36D2A"/>
    <w:rsid w:val="03DE61CA"/>
    <w:rsid w:val="03E61D24"/>
    <w:rsid w:val="04074236"/>
    <w:rsid w:val="041A457B"/>
    <w:rsid w:val="04433D46"/>
    <w:rsid w:val="04494BC1"/>
    <w:rsid w:val="04725C9F"/>
    <w:rsid w:val="04793A57"/>
    <w:rsid w:val="047F7F93"/>
    <w:rsid w:val="04AF1E8C"/>
    <w:rsid w:val="04E624B0"/>
    <w:rsid w:val="04E81847"/>
    <w:rsid w:val="04ED6A6C"/>
    <w:rsid w:val="04FC261F"/>
    <w:rsid w:val="050D2150"/>
    <w:rsid w:val="052408B7"/>
    <w:rsid w:val="05445D91"/>
    <w:rsid w:val="05776F97"/>
    <w:rsid w:val="059F1690"/>
    <w:rsid w:val="05B61CC7"/>
    <w:rsid w:val="05BE7563"/>
    <w:rsid w:val="05DD56CB"/>
    <w:rsid w:val="05DE4F0E"/>
    <w:rsid w:val="060A0933"/>
    <w:rsid w:val="060E7758"/>
    <w:rsid w:val="062D4C0E"/>
    <w:rsid w:val="065A2840"/>
    <w:rsid w:val="0661656B"/>
    <w:rsid w:val="067D5880"/>
    <w:rsid w:val="067E522E"/>
    <w:rsid w:val="068035A0"/>
    <w:rsid w:val="069A31E8"/>
    <w:rsid w:val="06A70E87"/>
    <w:rsid w:val="06B10483"/>
    <w:rsid w:val="06B1323E"/>
    <w:rsid w:val="06B23A94"/>
    <w:rsid w:val="06B2570A"/>
    <w:rsid w:val="06B86FD4"/>
    <w:rsid w:val="06E03FD1"/>
    <w:rsid w:val="06EB7AF2"/>
    <w:rsid w:val="06EC726F"/>
    <w:rsid w:val="071469A5"/>
    <w:rsid w:val="071A1538"/>
    <w:rsid w:val="07347A85"/>
    <w:rsid w:val="075F2755"/>
    <w:rsid w:val="077B46FA"/>
    <w:rsid w:val="077F5F15"/>
    <w:rsid w:val="078D194A"/>
    <w:rsid w:val="079948CC"/>
    <w:rsid w:val="07A96115"/>
    <w:rsid w:val="07B72CBE"/>
    <w:rsid w:val="07EA1276"/>
    <w:rsid w:val="08073A6B"/>
    <w:rsid w:val="08206E6C"/>
    <w:rsid w:val="082E2AAA"/>
    <w:rsid w:val="085E0188"/>
    <w:rsid w:val="086C41B7"/>
    <w:rsid w:val="087D5A8C"/>
    <w:rsid w:val="08E174F2"/>
    <w:rsid w:val="08E24649"/>
    <w:rsid w:val="08E77572"/>
    <w:rsid w:val="09044B9E"/>
    <w:rsid w:val="093F0D77"/>
    <w:rsid w:val="094D11D8"/>
    <w:rsid w:val="09567C43"/>
    <w:rsid w:val="096C1EBE"/>
    <w:rsid w:val="099F531B"/>
    <w:rsid w:val="09A11A04"/>
    <w:rsid w:val="09AA6E7E"/>
    <w:rsid w:val="09AD7CF5"/>
    <w:rsid w:val="09B038CF"/>
    <w:rsid w:val="09BB7B58"/>
    <w:rsid w:val="09BE0B29"/>
    <w:rsid w:val="09D42C57"/>
    <w:rsid w:val="09D77353"/>
    <w:rsid w:val="09F66BCF"/>
    <w:rsid w:val="09F73CC2"/>
    <w:rsid w:val="09FC1C7B"/>
    <w:rsid w:val="09FF76A4"/>
    <w:rsid w:val="0A3C237F"/>
    <w:rsid w:val="0A830430"/>
    <w:rsid w:val="0A8C5C27"/>
    <w:rsid w:val="0A9618FF"/>
    <w:rsid w:val="0AB06F57"/>
    <w:rsid w:val="0AC95C51"/>
    <w:rsid w:val="0AF9372D"/>
    <w:rsid w:val="0B154A89"/>
    <w:rsid w:val="0B1D13D6"/>
    <w:rsid w:val="0B4A69E0"/>
    <w:rsid w:val="0B555B84"/>
    <w:rsid w:val="0B6E5847"/>
    <w:rsid w:val="0B847701"/>
    <w:rsid w:val="0B8E5735"/>
    <w:rsid w:val="0B9D5FF7"/>
    <w:rsid w:val="0BAC5465"/>
    <w:rsid w:val="0BD15F10"/>
    <w:rsid w:val="0BD25FEC"/>
    <w:rsid w:val="0BF01B56"/>
    <w:rsid w:val="0C047361"/>
    <w:rsid w:val="0C052352"/>
    <w:rsid w:val="0C0A0C3E"/>
    <w:rsid w:val="0C314475"/>
    <w:rsid w:val="0C581A52"/>
    <w:rsid w:val="0C682C68"/>
    <w:rsid w:val="0C9E1208"/>
    <w:rsid w:val="0CA52B3F"/>
    <w:rsid w:val="0CA935C1"/>
    <w:rsid w:val="0CB60150"/>
    <w:rsid w:val="0CB74CDA"/>
    <w:rsid w:val="0CBC7DF6"/>
    <w:rsid w:val="0CCD1E8E"/>
    <w:rsid w:val="0CD1621F"/>
    <w:rsid w:val="0CD9429F"/>
    <w:rsid w:val="0CED7B9D"/>
    <w:rsid w:val="0CF8051F"/>
    <w:rsid w:val="0D034E6A"/>
    <w:rsid w:val="0D270808"/>
    <w:rsid w:val="0D397E02"/>
    <w:rsid w:val="0D5A1E81"/>
    <w:rsid w:val="0D6E7A18"/>
    <w:rsid w:val="0D965DA0"/>
    <w:rsid w:val="0DA12EF0"/>
    <w:rsid w:val="0DB77DA3"/>
    <w:rsid w:val="0DB85787"/>
    <w:rsid w:val="0DBD044A"/>
    <w:rsid w:val="0DDB00FE"/>
    <w:rsid w:val="0E060981"/>
    <w:rsid w:val="0E1101DF"/>
    <w:rsid w:val="0E185BF1"/>
    <w:rsid w:val="0E272D67"/>
    <w:rsid w:val="0E3E056E"/>
    <w:rsid w:val="0E4A4418"/>
    <w:rsid w:val="0E541AD5"/>
    <w:rsid w:val="0E602CE3"/>
    <w:rsid w:val="0E7F29CE"/>
    <w:rsid w:val="0E8339A3"/>
    <w:rsid w:val="0E9B548B"/>
    <w:rsid w:val="0EA90D88"/>
    <w:rsid w:val="0EB024E3"/>
    <w:rsid w:val="0ECC09EB"/>
    <w:rsid w:val="0EDC4DEA"/>
    <w:rsid w:val="0EDF6A0D"/>
    <w:rsid w:val="0F005E16"/>
    <w:rsid w:val="0F07783F"/>
    <w:rsid w:val="0F145363"/>
    <w:rsid w:val="0F2C7540"/>
    <w:rsid w:val="0F3D582E"/>
    <w:rsid w:val="0F4420BB"/>
    <w:rsid w:val="0F557D62"/>
    <w:rsid w:val="0F76630C"/>
    <w:rsid w:val="0F7A1DDD"/>
    <w:rsid w:val="0F7C0F99"/>
    <w:rsid w:val="0F8168B7"/>
    <w:rsid w:val="0F8455D7"/>
    <w:rsid w:val="0F8A01D7"/>
    <w:rsid w:val="100C0A1C"/>
    <w:rsid w:val="100D37C9"/>
    <w:rsid w:val="10185FB4"/>
    <w:rsid w:val="101A5B13"/>
    <w:rsid w:val="101A66D5"/>
    <w:rsid w:val="10545379"/>
    <w:rsid w:val="10652E67"/>
    <w:rsid w:val="10740116"/>
    <w:rsid w:val="10754981"/>
    <w:rsid w:val="10AC760C"/>
    <w:rsid w:val="10BB1B47"/>
    <w:rsid w:val="10DB0A45"/>
    <w:rsid w:val="10F2313C"/>
    <w:rsid w:val="11152D62"/>
    <w:rsid w:val="11473D2B"/>
    <w:rsid w:val="114D3157"/>
    <w:rsid w:val="11914C92"/>
    <w:rsid w:val="11AF28BD"/>
    <w:rsid w:val="11B1116A"/>
    <w:rsid w:val="11CD7C8E"/>
    <w:rsid w:val="11F9554D"/>
    <w:rsid w:val="12112984"/>
    <w:rsid w:val="12174C74"/>
    <w:rsid w:val="1218482D"/>
    <w:rsid w:val="12281056"/>
    <w:rsid w:val="12417063"/>
    <w:rsid w:val="1265607B"/>
    <w:rsid w:val="128D5A53"/>
    <w:rsid w:val="12900868"/>
    <w:rsid w:val="129640D0"/>
    <w:rsid w:val="12C20480"/>
    <w:rsid w:val="12C41EB9"/>
    <w:rsid w:val="12C64B6E"/>
    <w:rsid w:val="12CE2CE7"/>
    <w:rsid w:val="12E82BDE"/>
    <w:rsid w:val="1313738F"/>
    <w:rsid w:val="13593449"/>
    <w:rsid w:val="135B349F"/>
    <w:rsid w:val="139300ED"/>
    <w:rsid w:val="13A10458"/>
    <w:rsid w:val="13A4511F"/>
    <w:rsid w:val="13C34CE4"/>
    <w:rsid w:val="13CE3AA2"/>
    <w:rsid w:val="13CF471A"/>
    <w:rsid w:val="13CF798A"/>
    <w:rsid w:val="13E04C36"/>
    <w:rsid w:val="13F2695B"/>
    <w:rsid w:val="140C0030"/>
    <w:rsid w:val="14505D14"/>
    <w:rsid w:val="145A78CB"/>
    <w:rsid w:val="149C4372"/>
    <w:rsid w:val="149F48FC"/>
    <w:rsid w:val="14E93C90"/>
    <w:rsid w:val="14F521EE"/>
    <w:rsid w:val="14F96328"/>
    <w:rsid w:val="15004FD1"/>
    <w:rsid w:val="150216CA"/>
    <w:rsid w:val="1522323E"/>
    <w:rsid w:val="15272F5B"/>
    <w:rsid w:val="1534668C"/>
    <w:rsid w:val="15702CA1"/>
    <w:rsid w:val="1571249F"/>
    <w:rsid w:val="157911B7"/>
    <w:rsid w:val="15876FAB"/>
    <w:rsid w:val="15A16E9F"/>
    <w:rsid w:val="15A678B0"/>
    <w:rsid w:val="15BC767B"/>
    <w:rsid w:val="15C814D9"/>
    <w:rsid w:val="15DA037C"/>
    <w:rsid w:val="15E636BF"/>
    <w:rsid w:val="15F03103"/>
    <w:rsid w:val="16080BCA"/>
    <w:rsid w:val="16124A4D"/>
    <w:rsid w:val="165B5CC8"/>
    <w:rsid w:val="16617A7A"/>
    <w:rsid w:val="166502D7"/>
    <w:rsid w:val="16656400"/>
    <w:rsid w:val="16777D74"/>
    <w:rsid w:val="168314AA"/>
    <w:rsid w:val="168F67CD"/>
    <w:rsid w:val="168F7E15"/>
    <w:rsid w:val="16A538DE"/>
    <w:rsid w:val="16AE078E"/>
    <w:rsid w:val="16BA3209"/>
    <w:rsid w:val="16DF1903"/>
    <w:rsid w:val="17066DC7"/>
    <w:rsid w:val="172651C0"/>
    <w:rsid w:val="175926E7"/>
    <w:rsid w:val="176C76CD"/>
    <w:rsid w:val="177A6B69"/>
    <w:rsid w:val="177D78FB"/>
    <w:rsid w:val="178C0800"/>
    <w:rsid w:val="17955C4E"/>
    <w:rsid w:val="179F2119"/>
    <w:rsid w:val="17BE33F7"/>
    <w:rsid w:val="17C33608"/>
    <w:rsid w:val="17DF2578"/>
    <w:rsid w:val="17F211A2"/>
    <w:rsid w:val="17FA75CF"/>
    <w:rsid w:val="181F7845"/>
    <w:rsid w:val="182C4DFB"/>
    <w:rsid w:val="182C5545"/>
    <w:rsid w:val="18330AAB"/>
    <w:rsid w:val="18443F4D"/>
    <w:rsid w:val="185C1AD3"/>
    <w:rsid w:val="189C115B"/>
    <w:rsid w:val="189E2D25"/>
    <w:rsid w:val="18A07339"/>
    <w:rsid w:val="18A875A1"/>
    <w:rsid w:val="18B753FF"/>
    <w:rsid w:val="18D21FEA"/>
    <w:rsid w:val="18D3325C"/>
    <w:rsid w:val="18E97A25"/>
    <w:rsid w:val="19104D20"/>
    <w:rsid w:val="19254353"/>
    <w:rsid w:val="193E12B5"/>
    <w:rsid w:val="195B5AFE"/>
    <w:rsid w:val="196340DB"/>
    <w:rsid w:val="196B1EC8"/>
    <w:rsid w:val="19744A3F"/>
    <w:rsid w:val="19A71564"/>
    <w:rsid w:val="19B0284A"/>
    <w:rsid w:val="19D621EC"/>
    <w:rsid w:val="1A027A32"/>
    <w:rsid w:val="1A294650"/>
    <w:rsid w:val="1A2B1DE9"/>
    <w:rsid w:val="1A2C7293"/>
    <w:rsid w:val="1A343F0B"/>
    <w:rsid w:val="1A34680A"/>
    <w:rsid w:val="1A430526"/>
    <w:rsid w:val="1A4D32E0"/>
    <w:rsid w:val="1A4D73F8"/>
    <w:rsid w:val="1A72670B"/>
    <w:rsid w:val="1AA263D3"/>
    <w:rsid w:val="1AA324B9"/>
    <w:rsid w:val="1AA52DFA"/>
    <w:rsid w:val="1ABC066A"/>
    <w:rsid w:val="1ADD62B0"/>
    <w:rsid w:val="1B246EBD"/>
    <w:rsid w:val="1B325389"/>
    <w:rsid w:val="1B400E32"/>
    <w:rsid w:val="1B465441"/>
    <w:rsid w:val="1B6C6DAD"/>
    <w:rsid w:val="1B8D1E5A"/>
    <w:rsid w:val="1B944776"/>
    <w:rsid w:val="1BAE5DEA"/>
    <w:rsid w:val="1BAF5230"/>
    <w:rsid w:val="1BE56DDD"/>
    <w:rsid w:val="1BF62713"/>
    <w:rsid w:val="1C316C79"/>
    <w:rsid w:val="1C5446B4"/>
    <w:rsid w:val="1C597CD7"/>
    <w:rsid w:val="1C691E69"/>
    <w:rsid w:val="1C6939E2"/>
    <w:rsid w:val="1C717C9A"/>
    <w:rsid w:val="1C7D30D0"/>
    <w:rsid w:val="1CAB565F"/>
    <w:rsid w:val="1D0230E6"/>
    <w:rsid w:val="1D1C585C"/>
    <w:rsid w:val="1D2456EF"/>
    <w:rsid w:val="1D2F058A"/>
    <w:rsid w:val="1D553CA9"/>
    <w:rsid w:val="1D6A426C"/>
    <w:rsid w:val="1D6C20B3"/>
    <w:rsid w:val="1D715F99"/>
    <w:rsid w:val="1D7422F7"/>
    <w:rsid w:val="1D8C5FB6"/>
    <w:rsid w:val="1DB35C44"/>
    <w:rsid w:val="1DBB07FC"/>
    <w:rsid w:val="1DC60736"/>
    <w:rsid w:val="1E05210A"/>
    <w:rsid w:val="1E3C7A71"/>
    <w:rsid w:val="1E4A07C9"/>
    <w:rsid w:val="1E516FF1"/>
    <w:rsid w:val="1E5D2BB1"/>
    <w:rsid w:val="1E5E049D"/>
    <w:rsid w:val="1E5F633F"/>
    <w:rsid w:val="1E686CB2"/>
    <w:rsid w:val="1E867E85"/>
    <w:rsid w:val="1EA74224"/>
    <w:rsid w:val="1EC762D3"/>
    <w:rsid w:val="1EF141C7"/>
    <w:rsid w:val="1F0A4C39"/>
    <w:rsid w:val="1F252606"/>
    <w:rsid w:val="1F300BA5"/>
    <w:rsid w:val="1F3847D1"/>
    <w:rsid w:val="1F3E0F22"/>
    <w:rsid w:val="1F5467B2"/>
    <w:rsid w:val="1F914DD6"/>
    <w:rsid w:val="1FB865DB"/>
    <w:rsid w:val="1FCF205B"/>
    <w:rsid w:val="1FDF3DB8"/>
    <w:rsid w:val="1FF54EAF"/>
    <w:rsid w:val="1FFF5EBA"/>
    <w:rsid w:val="200A61E6"/>
    <w:rsid w:val="20190340"/>
    <w:rsid w:val="20313AF4"/>
    <w:rsid w:val="20667C81"/>
    <w:rsid w:val="20733D4B"/>
    <w:rsid w:val="20782A23"/>
    <w:rsid w:val="20934399"/>
    <w:rsid w:val="209A14DD"/>
    <w:rsid w:val="209F6B92"/>
    <w:rsid w:val="20A830A0"/>
    <w:rsid w:val="20DB5953"/>
    <w:rsid w:val="20E37E6A"/>
    <w:rsid w:val="20F3201A"/>
    <w:rsid w:val="20F80195"/>
    <w:rsid w:val="20FF0CB0"/>
    <w:rsid w:val="210743EB"/>
    <w:rsid w:val="210A62B0"/>
    <w:rsid w:val="212B46F3"/>
    <w:rsid w:val="213714EB"/>
    <w:rsid w:val="2141047B"/>
    <w:rsid w:val="21505B7B"/>
    <w:rsid w:val="217216DE"/>
    <w:rsid w:val="21752768"/>
    <w:rsid w:val="21961C6B"/>
    <w:rsid w:val="21A70E3C"/>
    <w:rsid w:val="21AD6D40"/>
    <w:rsid w:val="21B524C7"/>
    <w:rsid w:val="21EA0599"/>
    <w:rsid w:val="21ED1367"/>
    <w:rsid w:val="21F033EA"/>
    <w:rsid w:val="21F10E4E"/>
    <w:rsid w:val="223D7FC2"/>
    <w:rsid w:val="224D0525"/>
    <w:rsid w:val="225E49D1"/>
    <w:rsid w:val="22B6149F"/>
    <w:rsid w:val="22E3622B"/>
    <w:rsid w:val="231058BB"/>
    <w:rsid w:val="231934F3"/>
    <w:rsid w:val="23417BBB"/>
    <w:rsid w:val="236D1BFA"/>
    <w:rsid w:val="237B74B4"/>
    <w:rsid w:val="23806EB9"/>
    <w:rsid w:val="23926D18"/>
    <w:rsid w:val="23980AFE"/>
    <w:rsid w:val="23BF3FA0"/>
    <w:rsid w:val="23C545A2"/>
    <w:rsid w:val="23CA32E2"/>
    <w:rsid w:val="23D47EC4"/>
    <w:rsid w:val="23E02390"/>
    <w:rsid w:val="23F55D7A"/>
    <w:rsid w:val="241C0E05"/>
    <w:rsid w:val="2425761F"/>
    <w:rsid w:val="2428332B"/>
    <w:rsid w:val="24504274"/>
    <w:rsid w:val="245B20CD"/>
    <w:rsid w:val="24975F5A"/>
    <w:rsid w:val="24A2464E"/>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D5458"/>
    <w:rsid w:val="25DE592C"/>
    <w:rsid w:val="25F16070"/>
    <w:rsid w:val="25F85CB1"/>
    <w:rsid w:val="261C03C5"/>
    <w:rsid w:val="26211093"/>
    <w:rsid w:val="262250F4"/>
    <w:rsid w:val="26481121"/>
    <w:rsid w:val="26526951"/>
    <w:rsid w:val="26892276"/>
    <w:rsid w:val="268A2662"/>
    <w:rsid w:val="26995E67"/>
    <w:rsid w:val="26A52F27"/>
    <w:rsid w:val="26A535DF"/>
    <w:rsid w:val="26AD7D18"/>
    <w:rsid w:val="26BF3371"/>
    <w:rsid w:val="26E91ED0"/>
    <w:rsid w:val="26F07EA7"/>
    <w:rsid w:val="271F73E2"/>
    <w:rsid w:val="27395818"/>
    <w:rsid w:val="274D07A4"/>
    <w:rsid w:val="27680C27"/>
    <w:rsid w:val="27A062F9"/>
    <w:rsid w:val="27B32C35"/>
    <w:rsid w:val="27BF7CB9"/>
    <w:rsid w:val="27CC0765"/>
    <w:rsid w:val="280449AB"/>
    <w:rsid w:val="28064CA0"/>
    <w:rsid w:val="283C299D"/>
    <w:rsid w:val="284275EF"/>
    <w:rsid w:val="28866637"/>
    <w:rsid w:val="288D3027"/>
    <w:rsid w:val="28911175"/>
    <w:rsid w:val="289E11AB"/>
    <w:rsid w:val="289E4EC2"/>
    <w:rsid w:val="28A02508"/>
    <w:rsid w:val="28D33C39"/>
    <w:rsid w:val="28FD2EA9"/>
    <w:rsid w:val="28FE58E6"/>
    <w:rsid w:val="292124ED"/>
    <w:rsid w:val="292B748B"/>
    <w:rsid w:val="2931411A"/>
    <w:rsid w:val="296C7141"/>
    <w:rsid w:val="29B90CEB"/>
    <w:rsid w:val="29D13AC0"/>
    <w:rsid w:val="29DD6A42"/>
    <w:rsid w:val="2A290F86"/>
    <w:rsid w:val="2A3B77AC"/>
    <w:rsid w:val="2A407B28"/>
    <w:rsid w:val="2A642238"/>
    <w:rsid w:val="2A8710A0"/>
    <w:rsid w:val="2A9D784C"/>
    <w:rsid w:val="2AA244FE"/>
    <w:rsid w:val="2AE66E2A"/>
    <w:rsid w:val="2AE67BD1"/>
    <w:rsid w:val="2B1C7AFB"/>
    <w:rsid w:val="2B4D1F64"/>
    <w:rsid w:val="2B62129A"/>
    <w:rsid w:val="2B883AB8"/>
    <w:rsid w:val="2BB73659"/>
    <w:rsid w:val="2BC50AD2"/>
    <w:rsid w:val="2BC7010A"/>
    <w:rsid w:val="2BDD5393"/>
    <w:rsid w:val="2BDF49C4"/>
    <w:rsid w:val="2BDF7583"/>
    <w:rsid w:val="2C021E12"/>
    <w:rsid w:val="2C0941F1"/>
    <w:rsid w:val="2C0B1110"/>
    <w:rsid w:val="2C464194"/>
    <w:rsid w:val="2C5E6BF0"/>
    <w:rsid w:val="2C621B48"/>
    <w:rsid w:val="2C830608"/>
    <w:rsid w:val="2C855BF6"/>
    <w:rsid w:val="2C864D5D"/>
    <w:rsid w:val="2C8676FC"/>
    <w:rsid w:val="2C971478"/>
    <w:rsid w:val="2CC2128B"/>
    <w:rsid w:val="2CCB274F"/>
    <w:rsid w:val="2CF9484E"/>
    <w:rsid w:val="2D012A90"/>
    <w:rsid w:val="2D3B6505"/>
    <w:rsid w:val="2D4543FA"/>
    <w:rsid w:val="2D6F5CF0"/>
    <w:rsid w:val="2D853824"/>
    <w:rsid w:val="2DAD79CC"/>
    <w:rsid w:val="2DCF1D6F"/>
    <w:rsid w:val="2DD027E6"/>
    <w:rsid w:val="2DD326B9"/>
    <w:rsid w:val="2DD837D1"/>
    <w:rsid w:val="2DE03BFF"/>
    <w:rsid w:val="2DEF13B6"/>
    <w:rsid w:val="2E0E336F"/>
    <w:rsid w:val="2E2208F5"/>
    <w:rsid w:val="2E45088B"/>
    <w:rsid w:val="2E4B2460"/>
    <w:rsid w:val="2EEF127C"/>
    <w:rsid w:val="2F2651F0"/>
    <w:rsid w:val="2F2D6CA9"/>
    <w:rsid w:val="2F6E63C2"/>
    <w:rsid w:val="2F7A016F"/>
    <w:rsid w:val="2F7A55A5"/>
    <w:rsid w:val="2F7D6E2A"/>
    <w:rsid w:val="2F810D41"/>
    <w:rsid w:val="2F8F10B0"/>
    <w:rsid w:val="2F964F5E"/>
    <w:rsid w:val="2F9E7EE0"/>
    <w:rsid w:val="2FA03EB6"/>
    <w:rsid w:val="2FA6B2EA"/>
    <w:rsid w:val="2FD7135C"/>
    <w:rsid w:val="2FF07267"/>
    <w:rsid w:val="303D662D"/>
    <w:rsid w:val="30725ED9"/>
    <w:rsid w:val="308E0FA5"/>
    <w:rsid w:val="30B6272D"/>
    <w:rsid w:val="30C51343"/>
    <w:rsid w:val="30C951D1"/>
    <w:rsid w:val="30EA054C"/>
    <w:rsid w:val="30ED7C43"/>
    <w:rsid w:val="31336C6E"/>
    <w:rsid w:val="31370283"/>
    <w:rsid w:val="31380F18"/>
    <w:rsid w:val="31684DCD"/>
    <w:rsid w:val="317B549F"/>
    <w:rsid w:val="318D72F0"/>
    <w:rsid w:val="319C586E"/>
    <w:rsid w:val="319F2879"/>
    <w:rsid w:val="31A53B4F"/>
    <w:rsid w:val="31CF56DA"/>
    <w:rsid w:val="31D77157"/>
    <w:rsid w:val="31EB6263"/>
    <w:rsid w:val="31F35108"/>
    <w:rsid w:val="32132CFD"/>
    <w:rsid w:val="32281EE3"/>
    <w:rsid w:val="3229018A"/>
    <w:rsid w:val="32473AFE"/>
    <w:rsid w:val="3253462A"/>
    <w:rsid w:val="32BE1E2F"/>
    <w:rsid w:val="32CD775C"/>
    <w:rsid w:val="32DC4E11"/>
    <w:rsid w:val="32E4437C"/>
    <w:rsid w:val="33145DEE"/>
    <w:rsid w:val="33244D99"/>
    <w:rsid w:val="33350B70"/>
    <w:rsid w:val="337A46FB"/>
    <w:rsid w:val="33B273BE"/>
    <w:rsid w:val="33BE5DEB"/>
    <w:rsid w:val="33C5283A"/>
    <w:rsid w:val="33D13076"/>
    <w:rsid w:val="342174AA"/>
    <w:rsid w:val="34484DA9"/>
    <w:rsid w:val="34532758"/>
    <w:rsid w:val="34555036"/>
    <w:rsid w:val="34572A8E"/>
    <w:rsid w:val="34A401CC"/>
    <w:rsid w:val="34A6668E"/>
    <w:rsid w:val="34B10469"/>
    <w:rsid w:val="34B85185"/>
    <w:rsid w:val="34BE5776"/>
    <w:rsid w:val="34C85EC1"/>
    <w:rsid w:val="34D22F25"/>
    <w:rsid w:val="34D50259"/>
    <w:rsid w:val="34F16AD7"/>
    <w:rsid w:val="34FB2E31"/>
    <w:rsid w:val="350D68C5"/>
    <w:rsid w:val="3530301D"/>
    <w:rsid w:val="35337105"/>
    <w:rsid w:val="353C0D8D"/>
    <w:rsid w:val="35445D63"/>
    <w:rsid w:val="35537F74"/>
    <w:rsid w:val="35597970"/>
    <w:rsid w:val="35692E94"/>
    <w:rsid w:val="3598068C"/>
    <w:rsid w:val="35C33049"/>
    <w:rsid w:val="35CC5E55"/>
    <w:rsid w:val="35EA7654"/>
    <w:rsid w:val="36174C78"/>
    <w:rsid w:val="36277E12"/>
    <w:rsid w:val="36313CBD"/>
    <w:rsid w:val="363C6AD8"/>
    <w:rsid w:val="363F4665"/>
    <w:rsid w:val="364A03CB"/>
    <w:rsid w:val="365E5E69"/>
    <w:rsid w:val="36637EBD"/>
    <w:rsid w:val="367869AD"/>
    <w:rsid w:val="368B6DA9"/>
    <w:rsid w:val="36E5716E"/>
    <w:rsid w:val="374C6C9C"/>
    <w:rsid w:val="376608D5"/>
    <w:rsid w:val="3781684D"/>
    <w:rsid w:val="378B7D5F"/>
    <w:rsid w:val="379420B2"/>
    <w:rsid w:val="37A22F20"/>
    <w:rsid w:val="37A91A37"/>
    <w:rsid w:val="37B92CEF"/>
    <w:rsid w:val="37BD7920"/>
    <w:rsid w:val="37BF6F12"/>
    <w:rsid w:val="37D67340"/>
    <w:rsid w:val="37EA7BDA"/>
    <w:rsid w:val="38113817"/>
    <w:rsid w:val="3845086A"/>
    <w:rsid w:val="384A31C5"/>
    <w:rsid w:val="38851075"/>
    <w:rsid w:val="388A1731"/>
    <w:rsid w:val="389A083E"/>
    <w:rsid w:val="38A74DA6"/>
    <w:rsid w:val="38A8368C"/>
    <w:rsid w:val="38A85222"/>
    <w:rsid w:val="38A854FC"/>
    <w:rsid w:val="38AC3603"/>
    <w:rsid w:val="38BD1258"/>
    <w:rsid w:val="38E52D5F"/>
    <w:rsid w:val="3905258A"/>
    <w:rsid w:val="39266EC9"/>
    <w:rsid w:val="394B14A7"/>
    <w:rsid w:val="394F2D2E"/>
    <w:rsid w:val="395E72BB"/>
    <w:rsid w:val="396F0582"/>
    <w:rsid w:val="398A5A5C"/>
    <w:rsid w:val="399523D7"/>
    <w:rsid w:val="39C45CFA"/>
    <w:rsid w:val="39F3242E"/>
    <w:rsid w:val="39F374A2"/>
    <w:rsid w:val="3A060472"/>
    <w:rsid w:val="3A0C4528"/>
    <w:rsid w:val="3A2B774E"/>
    <w:rsid w:val="3A435413"/>
    <w:rsid w:val="3A480EAE"/>
    <w:rsid w:val="3A795C5D"/>
    <w:rsid w:val="3A81364C"/>
    <w:rsid w:val="3A8B59E6"/>
    <w:rsid w:val="3A9010E8"/>
    <w:rsid w:val="3A9D586E"/>
    <w:rsid w:val="3AB14855"/>
    <w:rsid w:val="3AC91A88"/>
    <w:rsid w:val="3AFB5CD8"/>
    <w:rsid w:val="3AFD5D89"/>
    <w:rsid w:val="3AFE4F8C"/>
    <w:rsid w:val="3B006CD7"/>
    <w:rsid w:val="3B1872B7"/>
    <w:rsid w:val="3B2966D9"/>
    <w:rsid w:val="3B2C35A0"/>
    <w:rsid w:val="3B3C108D"/>
    <w:rsid w:val="3B756C86"/>
    <w:rsid w:val="3B875940"/>
    <w:rsid w:val="3B87665A"/>
    <w:rsid w:val="3BA77664"/>
    <w:rsid w:val="3BBF16F2"/>
    <w:rsid w:val="3BED76CB"/>
    <w:rsid w:val="3C013F64"/>
    <w:rsid w:val="3C234FE4"/>
    <w:rsid w:val="3C317E93"/>
    <w:rsid w:val="3C366FFA"/>
    <w:rsid w:val="3C3B76AC"/>
    <w:rsid w:val="3C43068A"/>
    <w:rsid w:val="3C5265A5"/>
    <w:rsid w:val="3C6831C4"/>
    <w:rsid w:val="3C6E0A39"/>
    <w:rsid w:val="3CA931DF"/>
    <w:rsid w:val="3CB91F01"/>
    <w:rsid w:val="3CCE6422"/>
    <w:rsid w:val="3CE86E38"/>
    <w:rsid w:val="3D073554"/>
    <w:rsid w:val="3D97787C"/>
    <w:rsid w:val="3DA635A5"/>
    <w:rsid w:val="3DCE6168"/>
    <w:rsid w:val="3E0F07F4"/>
    <w:rsid w:val="3E1F7233"/>
    <w:rsid w:val="3E4FC850"/>
    <w:rsid w:val="3E574B80"/>
    <w:rsid w:val="3E7C0510"/>
    <w:rsid w:val="3E946E3D"/>
    <w:rsid w:val="3EA47017"/>
    <w:rsid w:val="3EC1360D"/>
    <w:rsid w:val="3EDB2333"/>
    <w:rsid w:val="3EDF69D2"/>
    <w:rsid w:val="3EF9614D"/>
    <w:rsid w:val="3F0C37A1"/>
    <w:rsid w:val="3F231F58"/>
    <w:rsid w:val="3F487C12"/>
    <w:rsid w:val="3F503012"/>
    <w:rsid w:val="3F621E7E"/>
    <w:rsid w:val="3F8B2251"/>
    <w:rsid w:val="3F8E69F5"/>
    <w:rsid w:val="3FA64C8F"/>
    <w:rsid w:val="3FAE4788"/>
    <w:rsid w:val="3FB6463B"/>
    <w:rsid w:val="3FC90B32"/>
    <w:rsid w:val="3FE71DD9"/>
    <w:rsid w:val="40302A1D"/>
    <w:rsid w:val="40342E53"/>
    <w:rsid w:val="406C0FA6"/>
    <w:rsid w:val="40A87EA7"/>
    <w:rsid w:val="40B22FB5"/>
    <w:rsid w:val="40C64C5D"/>
    <w:rsid w:val="40D73BE8"/>
    <w:rsid w:val="40E03E87"/>
    <w:rsid w:val="40F06943"/>
    <w:rsid w:val="410A373C"/>
    <w:rsid w:val="410D2BB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3B4AFE"/>
    <w:rsid w:val="42510D4A"/>
    <w:rsid w:val="42514AB8"/>
    <w:rsid w:val="428173EA"/>
    <w:rsid w:val="42822DF0"/>
    <w:rsid w:val="429E2963"/>
    <w:rsid w:val="42A06F64"/>
    <w:rsid w:val="42B3679A"/>
    <w:rsid w:val="42C149C8"/>
    <w:rsid w:val="42C6663B"/>
    <w:rsid w:val="42C76BBF"/>
    <w:rsid w:val="42CA34B9"/>
    <w:rsid w:val="42EB2047"/>
    <w:rsid w:val="42FF24B2"/>
    <w:rsid w:val="43196865"/>
    <w:rsid w:val="43241A79"/>
    <w:rsid w:val="43284084"/>
    <w:rsid w:val="43463AB7"/>
    <w:rsid w:val="436E4277"/>
    <w:rsid w:val="43970C41"/>
    <w:rsid w:val="43D718B1"/>
    <w:rsid w:val="44007B93"/>
    <w:rsid w:val="4441017D"/>
    <w:rsid w:val="44415AE8"/>
    <w:rsid w:val="44460956"/>
    <w:rsid w:val="444D6C8F"/>
    <w:rsid w:val="44A270C7"/>
    <w:rsid w:val="44CD7C24"/>
    <w:rsid w:val="44EE148C"/>
    <w:rsid w:val="45350976"/>
    <w:rsid w:val="45562683"/>
    <w:rsid w:val="4571540A"/>
    <w:rsid w:val="45844228"/>
    <w:rsid w:val="458806BF"/>
    <w:rsid w:val="461A0DF1"/>
    <w:rsid w:val="461D1AEB"/>
    <w:rsid w:val="465D5BE5"/>
    <w:rsid w:val="4669263D"/>
    <w:rsid w:val="466F4AD4"/>
    <w:rsid w:val="46907094"/>
    <w:rsid w:val="46BE6754"/>
    <w:rsid w:val="46C17A4D"/>
    <w:rsid w:val="46C737C5"/>
    <w:rsid w:val="46E70B2F"/>
    <w:rsid w:val="46F52372"/>
    <w:rsid w:val="46FA1036"/>
    <w:rsid w:val="47091C2E"/>
    <w:rsid w:val="470C6E4F"/>
    <w:rsid w:val="471C6990"/>
    <w:rsid w:val="472431CC"/>
    <w:rsid w:val="472A09D8"/>
    <w:rsid w:val="47663710"/>
    <w:rsid w:val="477623AA"/>
    <w:rsid w:val="47794D50"/>
    <w:rsid w:val="477A4E72"/>
    <w:rsid w:val="47800BF1"/>
    <w:rsid w:val="47A21E3D"/>
    <w:rsid w:val="47B50CE4"/>
    <w:rsid w:val="47D049EB"/>
    <w:rsid w:val="47D25E5D"/>
    <w:rsid w:val="47EC02D6"/>
    <w:rsid w:val="47F73095"/>
    <w:rsid w:val="480405FB"/>
    <w:rsid w:val="481E133A"/>
    <w:rsid w:val="4833632A"/>
    <w:rsid w:val="48514D21"/>
    <w:rsid w:val="48650DC5"/>
    <w:rsid w:val="4866051A"/>
    <w:rsid w:val="486E5D60"/>
    <w:rsid w:val="488C277C"/>
    <w:rsid w:val="48BD0C24"/>
    <w:rsid w:val="48D73081"/>
    <w:rsid w:val="48E124DD"/>
    <w:rsid w:val="48E16E12"/>
    <w:rsid w:val="495507D2"/>
    <w:rsid w:val="496E21B7"/>
    <w:rsid w:val="497662A9"/>
    <w:rsid w:val="49A97FC8"/>
    <w:rsid w:val="49C475FB"/>
    <w:rsid w:val="4A0C036C"/>
    <w:rsid w:val="4A240B8E"/>
    <w:rsid w:val="4A3475CA"/>
    <w:rsid w:val="4A517024"/>
    <w:rsid w:val="4A623DAE"/>
    <w:rsid w:val="4A6F42AE"/>
    <w:rsid w:val="4A7B15A3"/>
    <w:rsid w:val="4A824B78"/>
    <w:rsid w:val="4A950CD1"/>
    <w:rsid w:val="4AA77FB0"/>
    <w:rsid w:val="4AAC2555"/>
    <w:rsid w:val="4AAE319D"/>
    <w:rsid w:val="4AC0736A"/>
    <w:rsid w:val="4AD43B53"/>
    <w:rsid w:val="4ADC4C52"/>
    <w:rsid w:val="4AE70E30"/>
    <w:rsid w:val="4B383656"/>
    <w:rsid w:val="4B396378"/>
    <w:rsid w:val="4B434D9D"/>
    <w:rsid w:val="4B451300"/>
    <w:rsid w:val="4B682903"/>
    <w:rsid w:val="4B781AB0"/>
    <w:rsid w:val="4B954A5D"/>
    <w:rsid w:val="4BAD543A"/>
    <w:rsid w:val="4BC845F8"/>
    <w:rsid w:val="4BDD3213"/>
    <w:rsid w:val="4BE7388F"/>
    <w:rsid w:val="4C064776"/>
    <w:rsid w:val="4C070F81"/>
    <w:rsid w:val="4C0C6FAA"/>
    <w:rsid w:val="4C1A19B0"/>
    <w:rsid w:val="4C2C0C40"/>
    <w:rsid w:val="4C3D0550"/>
    <w:rsid w:val="4C4D1774"/>
    <w:rsid w:val="4C5922E3"/>
    <w:rsid w:val="4C6529FC"/>
    <w:rsid w:val="4C8A7751"/>
    <w:rsid w:val="4CB31754"/>
    <w:rsid w:val="4CD24127"/>
    <w:rsid w:val="4D1E3776"/>
    <w:rsid w:val="4D864524"/>
    <w:rsid w:val="4D871BF8"/>
    <w:rsid w:val="4D99326C"/>
    <w:rsid w:val="4DAF38EC"/>
    <w:rsid w:val="4DDA122B"/>
    <w:rsid w:val="4DDD767C"/>
    <w:rsid w:val="4DED14AD"/>
    <w:rsid w:val="4E0852DF"/>
    <w:rsid w:val="4E0A250A"/>
    <w:rsid w:val="4E2D44F0"/>
    <w:rsid w:val="4E5228BA"/>
    <w:rsid w:val="4E630653"/>
    <w:rsid w:val="4E7E01E2"/>
    <w:rsid w:val="4E96670E"/>
    <w:rsid w:val="4E9C205D"/>
    <w:rsid w:val="4EB90C6B"/>
    <w:rsid w:val="4EF12B0F"/>
    <w:rsid w:val="4EF9349D"/>
    <w:rsid w:val="4F1756F1"/>
    <w:rsid w:val="4F4F32A9"/>
    <w:rsid w:val="4FA315EF"/>
    <w:rsid w:val="4FBD0A84"/>
    <w:rsid w:val="4FD0310D"/>
    <w:rsid w:val="4FD55CE0"/>
    <w:rsid w:val="4FE3408F"/>
    <w:rsid w:val="4FFE6856"/>
    <w:rsid w:val="500E45B4"/>
    <w:rsid w:val="501A737B"/>
    <w:rsid w:val="50375D0E"/>
    <w:rsid w:val="503C29D7"/>
    <w:rsid w:val="50616F41"/>
    <w:rsid w:val="50926D13"/>
    <w:rsid w:val="509B43FA"/>
    <w:rsid w:val="50FF553D"/>
    <w:rsid w:val="51011735"/>
    <w:rsid w:val="510F36BB"/>
    <w:rsid w:val="511D1761"/>
    <w:rsid w:val="51384DEC"/>
    <w:rsid w:val="51702733"/>
    <w:rsid w:val="517F2B92"/>
    <w:rsid w:val="519A43F5"/>
    <w:rsid w:val="51A449E4"/>
    <w:rsid w:val="51A926C6"/>
    <w:rsid w:val="51C06A2D"/>
    <w:rsid w:val="51C13FF5"/>
    <w:rsid w:val="51CE23F3"/>
    <w:rsid w:val="51F255E5"/>
    <w:rsid w:val="51F27669"/>
    <w:rsid w:val="51F47CEB"/>
    <w:rsid w:val="520A2137"/>
    <w:rsid w:val="52206ACB"/>
    <w:rsid w:val="523F1355"/>
    <w:rsid w:val="524573D7"/>
    <w:rsid w:val="52463847"/>
    <w:rsid w:val="525E1398"/>
    <w:rsid w:val="52936801"/>
    <w:rsid w:val="52A564D0"/>
    <w:rsid w:val="52F87654"/>
    <w:rsid w:val="532E33A7"/>
    <w:rsid w:val="533206B0"/>
    <w:rsid w:val="533C59F7"/>
    <w:rsid w:val="53532D98"/>
    <w:rsid w:val="535356B2"/>
    <w:rsid w:val="53767E66"/>
    <w:rsid w:val="538E7ED0"/>
    <w:rsid w:val="53AE2CE3"/>
    <w:rsid w:val="53B874A2"/>
    <w:rsid w:val="53C17D5F"/>
    <w:rsid w:val="53DC6008"/>
    <w:rsid w:val="54040696"/>
    <w:rsid w:val="54123FC9"/>
    <w:rsid w:val="542234EE"/>
    <w:rsid w:val="5452177E"/>
    <w:rsid w:val="54634DC3"/>
    <w:rsid w:val="5469712B"/>
    <w:rsid w:val="54947513"/>
    <w:rsid w:val="549558A5"/>
    <w:rsid w:val="54CC1BD2"/>
    <w:rsid w:val="54E753DD"/>
    <w:rsid w:val="55267562"/>
    <w:rsid w:val="553D42FE"/>
    <w:rsid w:val="5551420C"/>
    <w:rsid w:val="555C2610"/>
    <w:rsid w:val="556456C9"/>
    <w:rsid w:val="556F4A72"/>
    <w:rsid w:val="557A0DC6"/>
    <w:rsid w:val="55930122"/>
    <w:rsid w:val="55A958F0"/>
    <w:rsid w:val="55AD668B"/>
    <w:rsid w:val="55D03A48"/>
    <w:rsid w:val="55D45383"/>
    <w:rsid w:val="55F92C54"/>
    <w:rsid w:val="55FF2337"/>
    <w:rsid w:val="561B362E"/>
    <w:rsid w:val="564A43EB"/>
    <w:rsid w:val="566045FF"/>
    <w:rsid w:val="566468DD"/>
    <w:rsid w:val="569E4EBE"/>
    <w:rsid w:val="569F20EC"/>
    <w:rsid w:val="56A17FF3"/>
    <w:rsid w:val="56AB3856"/>
    <w:rsid w:val="56B409FB"/>
    <w:rsid w:val="56E0790D"/>
    <w:rsid w:val="56EA3CA6"/>
    <w:rsid w:val="56EE785E"/>
    <w:rsid w:val="56F00EA2"/>
    <w:rsid w:val="570E05C9"/>
    <w:rsid w:val="571D571F"/>
    <w:rsid w:val="572331CE"/>
    <w:rsid w:val="57374A4C"/>
    <w:rsid w:val="5739189B"/>
    <w:rsid w:val="574134AB"/>
    <w:rsid w:val="57573528"/>
    <w:rsid w:val="577D2FA9"/>
    <w:rsid w:val="577E5B42"/>
    <w:rsid w:val="5789262A"/>
    <w:rsid w:val="579A612F"/>
    <w:rsid w:val="57AB23B6"/>
    <w:rsid w:val="57B46A06"/>
    <w:rsid w:val="57EC448D"/>
    <w:rsid w:val="57F85DAC"/>
    <w:rsid w:val="57FD739B"/>
    <w:rsid w:val="58281893"/>
    <w:rsid w:val="584675E3"/>
    <w:rsid w:val="584E448B"/>
    <w:rsid w:val="589C503D"/>
    <w:rsid w:val="58A277D0"/>
    <w:rsid w:val="58CB2DF2"/>
    <w:rsid w:val="58CE0D6F"/>
    <w:rsid w:val="58F115C1"/>
    <w:rsid w:val="5900127B"/>
    <w:rsid w:val="590D1CA5"/>
    <w:rsid w:val="591363C6"/>
    <w:rsid w:val="59214774"/>
    <w:rsid w:val="593B3C06"/>
    <w:rsid w:val="59602CEE"/>
    <w:rsid w:val="596F4980"/>
    <w:rsid w:val="59B37862"/>
    <w:rsid w:val="59CC52AE"/>
    <w:rsid w:val="59CD34D6"/>
    <w:rsid w:val="59E35B77"/>
    <w:rsid w:val="59EC0D23"/>
    <w:rsid w:val="5A0B12D9"/>
    <w:rsid w:val="5A113DE3"/>
    <w:rsid w:val="5A3E2596"/>
    <w:rsid w:val="5A533AA6"/>
    <w:rsid w:val="5A726629"/>
    <w:rsid w:val="5A727722"/>
    <w:rsid w:val="5A854AA3"/>
    <w:rsid w:val="5A890262"/>
    <w:rsid w:val="5A8F23EC"/>
    <w:rsid w:val="5AC16D89"/>
    <w:rsid w:val="5ACE7C9A"/>
    <w:rsid w:val="5AE9319E"/>
    <w:rsid w:val="5AF60C13"/>
    <w:rsid w:val="5B3E58C5"/>
    <w:rsid w:val="5B502217"/>
    <w:rsid w:val="5B5D20CE"/>
    <w:rsid w:val="5B8D0B68"/>
    <w:rsid w:val="5BA10DFD"/>
    <w:rsid w:val="5BA3448D"/>
    <w:rsid w:val="5BC04E2E"/>
    <w:rsid w:val="5BD41E0C"/>
    <w:rsid w:val="5BDA7DAD"/>
    <w:rsid w:val="5C08362E"/>
    <w:rsid w:val="5C0E4E95"/>
    <w:rsid w:val="5C1363CD"/>
    <w:rsid w:val="5C3156F9"/>
    <w:rsid w:val="5CA32FAA"/>
    <w:rsid w:val="5CA50A85"/>
    <w:rsid w:val="5CD2696C"/>
    <w:rsid w:val="5CD43685"/>
    <w:rsid w:val="5CDF6AE0"/>
    <w:rsid w:val="5D1254D6"/>
    <w:rsid w:val="5D1E2F4C"/>
    <w:rsid w:val="5D250348"/>
    <w:rsid w:val="5D335E99"/>
    <w:rsid w:val="5D436289"/>
    <w:rsid w:val="5D6656D9"/>
    <w:rsid w:val="5DAC39EB"/>
    <w:rsid w:val="5DB572C5"/>
    <w:rsid w:val="5DCB6271"/>
    <w:rsid w:val="5DEA0567"/>
    <w:rsid w:val="5E06379B"/>
    <w:rsid w:val="5E1542E7"/>
    <w:rsid w:val="5E2E711E"/>
    <w:rsid w:val="5E2F6629"/>
    <w:rsid w:val="5E315223"/>
    <w:rsid w:val="5E396FD0"/>
    <w:rsid w:val="5E5A649B"/>
    <w:rsid w:val="5E6E6208"/>
    <w:rsid w:val="5E823E87"/>
    <w:rsid w:val="5E8D213D"/>
    <w:rsid w:val="5EA15DF9"/>
    <w:rsid w:val="5EB001B3"/>
    <w:rsid w:val="5EBD3D17"/>
    <w:rsid w:val="5EBE43FC"/>
    <w:rsid w:val="5EEA5A9C"/>
    <w:rsid w:val="5EEE5934"/>
    <w:rsid w:val="5EFA3B4B"/>
    <w:rsid w:val="5EFD54E3"/>
    <w:rsid w:val="5F300A35"/>
    <w:rsid w:val="5F470A70"/>
    <w:rsid w:val="5F4C5B7B"/>
    <w:rsid w:val="5F4F5DEE"/>
    <w:rsid w:val="5F596372"/>
    <w:rsid w:val="5F5D04E7"/>
    <w:rsid w:val="5F6F1909"/>
    <w:rsid w:val="5F7C72C2"/>
    <w:rsid w:val="5FD4449A"/>
    <w:rsid w:val="5FF84E10"/>
    <w:rsid w:val="60065292"/>
    <w:rsid w:val="600B315D"/>
    <w:rsid w:val="600E281C"/>
    <w:rsid w:val="600F05EB"/>
    <w:rsid w:val="601460B3"/>
    <w:rsid w:val="601D5F59"/>
    <w:rsid w:val="6028226A"/>
    <w:rsid w:val="602F1ED3"/>
    <w:rsid w:val="60406349"/>
    <w:rsid w:val="60994CF4"/>
    <w:rsid w:val="60BD3579"/>
    <w:rsid w:val="60D164CF"/>
    <w:rsid w:val="60F656DD"/>
    <w:rsid w:val="61177633"/>
    <w:rsid w:val="611C6B79"/>
    <w:rsid w:val="61796113"/>
    <w:rsid w:val="619A46DA"/>
    <w:rsid w:val="619D21BD"/>
    <w:rsid w:val="61B56FAF"/>
    <w:rsid w:val="61EE4E3C"/>
    <w:rsid w:val="61F64CB5"/>
    <w:rsid w:val="62212650"/>
    <w:rsid w:val="626E6907"/>
    <w:rsid w:val="62C64D91"/>
    <w:rsid w:val="62CE52E5"/>
    <w:rsid w:val="62D02044"/>
    <w:rsid w:val="62E61243"/>
    <w:rsid w:val="62FE7768"/>
    <w:rsid w:val="63171B6D"/>
    <w:rsid w:val="63174DCF"/>
    <w:rsid w:val="63325A3D"/>
    <w:rsid w:val="63A06D6E"/>
    <w:rsid w:val="63A10617"/>
    <w:rsid w:val="63D20EF6"/>
    <w:rsid w:val="63FA2F37"/>
    <w:rsid w:val="63FC0D90"/>
    <w:rsid w:val="63FC3292"/>
    <w:rsid w:val="640E3EAC"/>
    <w:rsid w:val="64173809"/>
    <w:rsid w:val="64276A36"/>
    <w:rsid w:val="64362A83"/>
    <w:rsid w:val="646C40F1"/>
    <w:rsid w:val="64BC4849"/>
    <w:rsid w:val="64DD6FB5"/>
    <w:rsid w:val="64EB1809"/>
    <w:rsid w:val="650C1A6E"/>
    <w:rsid w:val="651801A7"/>
    <w:rsid w:val="655D02D3"/>
    <w:rsid w:val="65627BEE"/>
    <w:rsid w:val="657D67FD"/>
    <w:rsid w:val="65FC2BAF"/>
    <w:rsid w:val="66122830"/>
    <w:rsid w:val="66703B34"/>
    <w:rsid w:val="66927063"/>
    <w:rsid w:val="66BA6EAA"/>
    <w:rsid w:val="66C07EF0"/>
    <w:rsid w:val="66C16953"/>
    <w:rsid w:val="66D27442"/>
    <w:rsid w:val="66D8733F"/>
    <w:rsid w:val="670258F2"/>
    <w:rsid w:val="670854C8"/>
    <w:rsid w:val="670F1ABB"/>
    <w:rsid w:val="671F7489"/>
    <w:rsid w:val="678910DD"/>
    <w:rsid w:val="678C0E24"/>
    <w:rsid w:val="679B05A0"/>
    <w:rsid w:val="67AE3581"/>
    <w:rsid w:val="67AF4D4E"/>
    <w:rsid w:val="67B03B6C"/>
    <w:rsid w:val="67BF39A3"/>
    <w:rsid w:val="67C41495"/>
    <w:rsid w:val="67D33BFB"/>
    <w:rsid w:val="67F632D7"/>
    <w:rsid w:val="683D3138"/>
    <w:rsid w:val="686B16A9"/>
    <w:rsid w:val="68A61E00"/>
    <w:rsid w:val="68C23C3C"/>
    <w:rsid w:val="68DF39AC"/>
    <w:rsid w:val="69100527"/>
    <w:rsid w:val="695151A5"/>
    <w:rsid w:val="69535E08"/>
    <w:rsid w:val="696B6E7D"/>
    <w:rsid w:val="697E5367"/>
    <w:rsid w:val="69845667"/>
    <w:rsid w:val="699927B1"/>
    <w:rsid w:val="69F97029"/>
    <w:rsid w:val="6A0871BF"/>
    <w:rsid w:val="6A137757"/>
    <w:rsid w:val="6A1A606C"/>
    <w:rsid w:val="6A257111"/>
    <w:rsid w:val="6A3E504A"/>
    <w:rsid w:val="6A4D0927"/>
    <w:rsid w:val="6A6C3D1D"/>
    <w:rsid w:val="6A790A5E"/>
    <w:rsid w:val="6AAF44C2"/>
    <w:rsid w:val="6AC635B8"/>
    <w:rsid w:val="6AE9176C"/>
    <w:rsid w:val="6B224F0A"/>
    <w:rsid w:val="6B360FCF"/>
    <w:rsid w:val="6B3D425E"/>
    <w:rsid w:val="6B9310A5"/>
    <w:rsid w:val="6BC45719"/>
    <w:rsid w:val="6BCD37BB"/>
    <w:rsid w:val="6BDB5825"/>
    <w:rsid w:val="6BDD113B"/>
    <w:rsid w:val="6BE71F6B"/>
    <w:rsid w:val="6BF40116"/>
    <w:rsid w:val="6C162153"/>
    <w:rsid w:val="6C2A68C1"/>
    <w:rsid w:val="6C360280"/>
    <w:rsid w:val="6C381248"/>
    <w:rsid w:val="6C4E0B1F"/>
    <w:rsid w:val="6C561DDD"/>
    <w:rsid w:val="6C9713ED"/>
    <w:rsid w:val="6C9959F5"/>
    <w:rsid w:val="6CCE6662"/>
    <w:rsid w:val="6CDB1E3A"/>
    <w:rsid w:val="6CFB6B24"/>
    <w:rsid w:val="6D0A538E"/>
    <w:rsid w:val="6D110438"/>
    <w:rsid w:val="6D441C96"/>
    <w:rsid w:val="6D48591E"/>
    <w:rsid w:val="6D7E52C4"/>
    <w:rsid w:val="6DA30BC5"/>
    <w:rsid w:val="6DC707F6"/>
    <w:rsid w:val="6DC90658"/>
    <w:rsid w:val="6DD211E5"/>
    <w:rsid w:val="6DD558CF"/>
    <w:rsid w:val="6DEB1879"/>
    <w:rsid w:val="6E157274"/>
    <w:rsid w:val="6E2B3C5C"/>
    <w:rsid w:val="6E4D6BD3"/>
    <w:rsid w:val="6E5E706A"/>
    <w:rsid w:val="6E873A58"/>
    <w:rsid w:val="6EAD7DFA"/>
    <w:rsid w:val="6EF24DFA"/>
    <w:rsid w:val="6EFD6ECE"/>
    <w:rsid w:val="6F035CC1"/>
    <w:rsid w:val="6F0B3796"/>
    <w:rsid w:val="6F2D6DE8"/>
    <w:rsid w:val="6F4B0A30"/>
    <w:rsid w:val="6F7FD0C1"/>
    <w:rsid w:val="6F847DBE"/>
    <w:rsid w:val="6FBC4A99"/>
    <w:rsid w:val="6FBE0CEB"/>
    <w:rsid w:val="6FBE293D"/>
    <w:rsid w:val="6FCC3E02"/>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F1CE2"/>
    <w:rsid w:val="7284454B"/>
    <w:rsid w:val="72A33D23"/>
    <w:rsid w:val="72A356EE"/>
    <w:rsid w:val="72AF4501"/>
    <w:rsid w:val="72C0431D"/>
    <w:rsid w:val="72F80654"/>
    <w:rsid w:val="7312292F"/>
    <w:rsid w:val="731B338D"/>
    <w:rsid w:val="735219A8"/>
    <w:rsid w:val="737E683C"/>
    <w:rsid w:val="737F30F8"/>
    <w:rsid w:val="739D659A"/>
    <w:rsid w:val="73AC5041"/>
    <w:rsid w:val="73FB201B"/>
    <w:rsid w:val="73FB661B"/>
    <w:rsid w:val="74043864"/>
    <w:rsid w:val="742055DD"/>
    <w:rsid w:val="743565CD"/>
    <w:rsid w:val="744A1799"/>
    <w:rsid w:val="7453624E"/>
    <w:rsid w:val="74620CA0"/>
    <w:rsid w:val="746B47F2"/>
    <w:rsid w:val="74997ADC"/>
    <w:rsid w:val="74CC260D"/>
    <w:rsid w:val="74E24743"/>
    <w:rsid w:val="74E83C11"/>
    <w:rsid w:val="74FC2557"/>
    <w:rsid w:val="750B54D7"/>
    <w:rsid w:val="751263BE"/>
    <w:rsid w:val="751F0B15"/>
    <w:rsid w:val="7526276A"/>
    <w:rsid w:val="75350AD1"/>
    <w:rsid w:val="75421E37"/>
    <w:rsid w:val="754251DC"/>
    <w:rsid w:val="755D1EE6"/>
    <w:rsid w:val="755D398B"/>
    <w:rsid w:val="756D2865"/>
    <w:rsid w:val="758A346A"/>
    <w:rsid w:val="758E1F40"/>
    <w:rsid w:val="75AB68B9"/>
    <w:rsid w:val="75BD4106"/>
    <w:rsid w:val="75C010A1"/>
    <w:rsid w:val="75D07AEF"/>
    <w:rsid w:val="75D237AA"/>
    <w:rsid w:val="75D63C94"/>
    <w:rsid w:val="75E66C4D"/>
    <w:rsid w:val="7659528C"/>
    <w:rsid w:val="766A17BE"/>
    <w:rsid w:val="76821440"/>
    <w:rsid w:val="769504E2"/>
    <w:rsid w:val="769516F3"/>
    <w:rsid w:val="76A43F77"/>
    <w:rsid w:val="76C13132"/>
    <w:rsid w:val="76DC0C73"/>
    <w:rsid w:val="76F24A2F"/>
    <w:rsid w:val="770C076C"/>
    <w:rsid w:val="77156C7D"/>
    <w:rsid w:val="7726646F"/>
    <w:rsid w:val="772954CD"/>
    <w:rsid w:val="7741030C"/>
    <w:rsid w:val="777F1BFC"/>
    <w:rsid w:val="77C9104E"/>
    <w:rsid w:val="77EA6E01"/>
    <w:rsid w:val="77F20C94"/>
    <w:rsid w:val="78164BDF"/>
    <w:rsid w:val="781919C1"/>
    <w:rsid w:val="78213212"/>
    <w:rsid w:val="782637A3"/>
    <w:rsid w:val="78756D0D"/>
    <w:rsid w:val="78783041"/>
    <w:rsid w:val="78785773"/>
    <w:rsid w:val="787E6B8D"/>
    <w:rsid w:val="7883123D"/>
    <w:rsid w:val="788E58BD"/>
    <w:rsid w:val="78983E4F"/>
    <w:rsid w:val="78D9525B"/>
    <w:rsid w:val="790B5596"/>
    <w:rsid w:val="7920483A"/>
    <w:rsid w:val="792C1D77"/>
    <w:rsid w:val="7930284F"/>
    <w:rsid w:val="79507236"/>
    <w:rsid w:val="7957032D"/>
    <w:rsid w:val="795F7F33"/>
    <w:rsid w:val="797C22F6"/>
    <w:rsid w:val="797E7356"/>
    <w:rsid w:val="79906EB0"/>
    <w:rsid w:val="799908D3"/>
    <w:rsid w:val="79A76C08"/>
    <w:rsid w:val="79AB7C77"/>
    <w:rsid w:val="79DB5DFA"/>
    <w:rsid w:val="79EA370A"/>
    <w:rsid w:val="7A432634"/>
    <w:rsid w:val="7A950E80"/>
    <w:rsid w:val="7A96704E"/>
    <w:rsid w:val="7AAE1548"/>
    <w:rsid w:val="7ACE1511"/>
    <w:rsid w:val="7ACE40A4"/>
    <w:rsid w:val="7AD866E7"/>
    <w:rsid w:val="7AD92EB9"/>
    <w:rsid w:val="7AE27CEB"/>
    <w:rsid w:val="7B171BF2"/>
    <w:rsid w:val="7B210D6C"/>
    <w:rsid w:val="7B297CFF"/>
    <w:rsid w:val="7B2A36C6"/>
    <w:rsid w:val="7B2F483D"/>
    <w:rsid w:val="7B3B677B"/>
    <w:rsid w:val="7B424BBB"/>
    <w:rsid w:val="7B472F42"/>
    <w:rsid w:val="7B5A1BC3"/>
    <w:rsid w:val="7B604F0B"/>
    <w:rsid w:val="7B6DAB9A"/>
    <w:rsid w:val="7B707746"/>
    <w:rsid w:val="7B8C65FD"/>
    <w:rsid w:val="7BA83C37"/>
    <w:rsid w:val="7BAD2694"/>
    <w:rsid w:val="7BAF1877"/>
    <w:rsid w:val="7BBC68DC"/>
    <w:rsid w:val="7BC52343"/>
    <w:rsid w:val="7BD14E0A"/>
    <w:rsid w:val="7BD44066"/>
    <w:rsid w:val="7BD70728"/>
    <w:rsid w:val="7BED5CAE"/>
    <w:rsid w:val="7C032675"/>
    <w:rsid w:val="7C045E50"/>
    <w:rsid w:val="7C0A0B44"/>
    <w:rsid w:val="7C1F6621"/>
    <w:rsid w:val="7C4B734F"/>
    <w:rsid w:val="7C570ABF"/>
    <w:rsid w:val="7CE131C6"/>
    <w:rsid w:val="7CE13876"/>
    <w:rsid w:val="7CFF3600"/>
    <w:rsid w:val="7D173267"/>
    <w:rsid w:val="7D1E0162"/>
    <w:rsid w:val="7D367217"/>
    <w:rsid w:val="7D4B498C"/>
    <w:rsid w:val="7D4D0509"/>
    <w:rsid w:val="7DBBD8C7"/>
    <w:rsid w:val="7DBE6F36"/>
    <w:rsid w:val="7DD42504"/>
    <w:rsid w:val="7DDE0BE3"/>
    <w:rsid w:val="7DE927BF"/>
    <w:rsid w:val="7DEE5602"/>
    <w:rsid w:val="7DEE5B39"/>
    <w:rsid w:val="7E1423BE"/>
    <w:rsid w:val="7E30005E"/>
    <w:rsid w:val="7E4E47CD"/>
    <w:rsid w:val="7E631D14"/>
    <w:rsid w:val="7E784CE1"/>
    <w:rsid w:val="7E865AC4"/>
    <w:rsid w:val="7E8C116C"/>
    <w:rsid w:val="7EA11B0B"/>
    <w:rsid w:val="7EB92375"/>
    <w:rsid w:val="7EC756BE"/>
    <w:rsid w:val="7ECB73AA"/>
    <w:rsid w:val="7ED858F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7"/>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8">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9">
    <w:name w:val="heading 6"/>
    <w:basedOn w:val="1"/>
    <w:next w:val="7"/>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10">
    <w:name w:val="heading 7"/>
    <w:basedOn w:val="1"/>
    <w:next w:val="7"/>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1">
    <w:name w:val="heading 8"/>
    <w:basedOn w:val="1"/>
    <w:next w:val="7"/>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2">
    <w:name w:val="heading 9"/>
    <w:basedOn w:val="1"/>
    <w:next w:val="7"/>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4"/>
    <w:unhideWhenUsed/>
    <w:qFormat/>
    <w:uiPriority w:val="0"/>
    <w:pPr>
      <w:spacing w:after="120"/>
    </w:pPr>
  </w:style>
  <w:style w:type="paragraph" w:styleId="7">
    <w:name w:val="Normal Indent"/>
    <w:basedOn w:val="1"/>
    <w:link w:val="210"/>
    <w:qFormat/>
    <w:uiPriority w:val="0"/>
    <w:pPr>
      <w:ind w:firstLine="420"/>
    </w:pPr>
    <w:rPr>
      <w:rFonts w:ascii="Calibri" w:hAnsi="Calibri" w:cs="Times New Roman"/>
      <w:sz w:val="20"/>
      <w:szCs w:val="20"/>
    </w:rPr>
  </w:style>
  <w:style w:type="paragraph" w:styleId="13">
    <w:name w:val="toc 7"/>
    <w:basedOn w:val="1"/>
    <w:next w:val="1"/>
    <w:unhideWhenUsed/>
    <w:qFormat/>
    <w:uiPriority w:val="39"/>
    <w:pPr>
      <w:ind w:left="1260"/>
    </w:pPr>
    <w:rPr>
      <w:sz w:val="18"/>
      <w:szCs w:val="18"/>
    </w:rPr>
  </w:style>
  <w:style w:type="paragraph" w:styleId="14">
    <w:name w:val="caption"/>
    <w:basedOn w:val="1"/>
    <w:next w:val="1"/>
    <w:qFormat/>
    <w:uiPriority w:val="0"/>
    <w:pPr>
      <w:widowControl w:val="0"/>
      <w:jc w:val="both"/>
    </w:pPr>
    <w:rPr>
      <w:rFonts w:ascii="Arial" w:hAnsi="Arial" w:eastAsia="黑体" w:cs="Arial"/>
      <w:kern w:val="2"/>
      <w:sz w:val="20"/>
    </w:rPr>
  </w:style>
  <w:style w:type="paragraph" w:styleId="15">
    <w:name w:val="Document Map"/>
    <w:basedOn w:val="1"/>
    <w:link w:val="197"/>
    <w:semiHidden/>
    <w:qFormat/>
    <w:uiPriority w:val="0"/>
    <w:pPr>
      <w:widowControl w:val="0"/>
      <w:shd w:val="clear" w:color="auto" w:fill="000080"/>
      <w:jc w:val="both"/>
    </w:pPr>
    <w:rPr>
      <w:kern w:val="2"/>
    </w:rPr>
  </w:style>
  <w:style w:type="paragraph" w:styleId="16">
    <w:name w:val="annotation text"/>
    <w:basedOn w:val="1"/>
    <w:link w:val="186"/>
    <w:qFormat/>
    <w:uiPriority w:val="0"/>
    <w:rPr>
      <w:rFonts w:ascii="Calibri" w:hAnsi="Calibri" w:cs="Times New Roman"/>
      <w:kern w:val="2"/>
      <w:szCs w:val="22"/>
    </w:rPr>
  </w:style>
  <w:style w:type="paragraph" w:styleId="17">
    <w:name w:val="Body Text 3"/>
    <w:basedOn w:val="1"/>
    <w:link w:val="207"/>
    <w:qFormat/>
    <w:uiPriority w:val="0"/>
    <w:pPr>
      <w:spacing w:after="120"/>
    </w:pPr>
    <w:rPr>
      <w:sz w:val="16"/>
      <w:szCs w:val="16"/>
    </w:r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6"/>
    <w:next w:val="16"/>
    <w:link w:val="185"/>
    <w:qFormat/>
    <w:uiPriority w:val="0"/>
    <w:rPr>
      <w:b/>
      <w:bCs/>
      <w:kern w:val="0"/>
      <w:sz w:val="20"/>
      <w:szCs w:val="20"/>
    </w:rPr>
  </w:style>
  <w:style w:type="paragraph" w:styleId="43">
    <w:name w:val="Body Text First Indent"/>
    <w:basedOn w:val="2"/>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2"/>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4"/>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4"/>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10"/>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9"/>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6"/>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2"/>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2"/>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5"/>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1"/>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8"/>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7"/>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7"/>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1</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2021-05-08T09:31:00Z</cp:lastPrinted>
  <dcterms:created xsi:type="dcterms:W3CDTF">2021-06-10T15:55:00Z</dcterms:created>
  <dcterms:modified xsi:type="dcterms:W3CDTF">2023-04-13T01:00:09Z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